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0A99" w:rsidRPr="008337F6" w:rsidRDefault="009B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28575</wp:posOffset>
            </wp:positionV>
            <wp:extent cx="752475" cy="526415"/>
            <wp:effectExtent l="19050" t="0" r="9525" b="0"/>
            <wp:wrapThrough wrapText="bothSides">
              <wp:wrapPolygon edited="0">
                <wp:start x="-547" y="0"/>
                <wp:lineTo x="-547" y="21105"/>
                <wp:lineTo x="21873" y="21105"/>
                <wp:lineTo x="21873" y="0"/>
                <wp:lineTo x="-5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4E7" w:rsidRPr="008337F6" w:rsidRDefault="00FA44E7" w:rsidP="00FA44E7">
      <w:pPr>
        <w:rPr>
          <w:rFonts w:ascii="Times New Roman" w:hAnsi="Times New Roman" w:cs="Times New Roman"/>
          <w:sz w:val="24"/>
          <w:szCs w:val="24"/>
        </w:rPr>
      </w:pP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37F6">
        <w:rPr>
          <w:rFonts w:ascii="Times New Roman" w:hAnsi="Times New Roman" w:cs="Times New Roman"/>
          <w:sz w:val="24"/>
          <w:szCs w:val="24"/>
        </w:rPr>
        <w:t xml:space="preserve">  </w:t>
      </w:r>
      <w:r w:rsidRPr="008337F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A44E7" w:rsidRPr="008337F6" w:rsidRDefault="008337F6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VUKOVARSKO -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SRIJEMSKA ŽUPANIJA</w:t>
      </w: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337F6" w:rsidRPr="008337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37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37F6">
        <w:rPr>
          <w:rFonts w:ascii="Times New Roman" w:hAnsi="Times New Roman" w:cs="Times New Roman"/>
          <w:b/>
          <w:sz w:val="24"/>
          <w:szCs w:val="24"/>
        </w:rPr>
        <w:t>GRAD ILOK</w:t>
      </w:r>
    </w:p>
    <w:p w:rsidR="00FA44E7" w:rsidRPr="008337F6" w:rsidRDefault="008337F6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Trg Nikole Iločkog 13, Ilok</w:t>
      </w: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F6" w:rsidRPr="008337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7F6">
        <w:rPr>
          <w:rFonts w:ascii="Times New Roman" w:hAnsi="Times New Roman" w:cs="Times New Roman"/>
          <w:b/>
          <w:sz w:val="24"/>
          <w:szCs w:val="24"/>
        </w:rPr>
        <w:t>tel./fax: (032) 592-950; 592-966</w:t>
      </w:r>
    </w:p>
    <w:p w:rsidR="00FA44E7" w:rsidRPr="008337F6" w:rsidRDefault="008337F6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OIB: 83038408398,</w:t>
      </w: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MB:2576899</w:t>
      </w:r>
    </w:p>
    <w:p w:rsidR="00127C88" w:rsidRPr="008337F6" w:rsidRDefault="00127C88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E7" w:rsidRPr="00EA148C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493_459620317"/>
      <w:r w:rsidRPr="00EA148C">
        <w:rPr>
          <w:rFonts w:ascii="Times New Roman" w:hAnsi="Times New Roman" w:cs="Times New Roman"/>
          <w:sz w:val="24"/>
          <w:szCs w:val="24"/>
        </w:rPr>
        <w:t>KLASA:</w:t>
      </w:r>
      <w:bookmarkEnd w:id="0"/>
      <w:r w:rsidRPr="00EA148C">
        <w:rPr>
          <w:rFonts w:ascii="Times New Roman" w:hAnsi="Times New Roman" w:cs="Times New Roman"/>
          <w:sz w:val="24"/>
          <w:szCs w:val="24"/>
        </w:rPr>
        <w:t xml:space="preserve"> </w:t>
      </w:r>
      <w:r w:rsidR="00E24808" w:rsidRPr="00EA148C">
        <w:rPr>
          <w:rFonts w:ascii="Times New Roman" w:hAnsi="Times New Roman" w:cs="Times New Roman"/>
          <w:sz w:val="24"/>
          <w:szCs w:val="24"/>
        </w:rPr>
        <w:t>406-09/1</w:t>
      </w:r>
      <w:r w:rsidR="0039578A" w:rsidRPr="00EA148C">
        <w:rPr>
          <w:rFonts w:ascii="Times New Roman" w:hAnsi="Times New Roman" w:cs="Times New Roman"/>
          <w:sz w:val="24"/>
          <w:szCs w:val="24"/>
        </w:rPr>
        <w:t>9</w:t>
      </w:r>
      <w:r w:rsidR="00E24808" w:rsidRPr="00EA148C">
        <w:rPr>
          <w:rFonts w:ascii="Times New Roman" w:hAnsi="Times New Roman" w:cs="Times New Roman"/>
          <w:sz w:val="24"/>
          <w:szCs w:val="24"/>
        </w:rPr>
        <w:t>-01/</w:t>
      </w:r>
      <w:r w:rsidR="0039578A" w:rsidRPr="00EA148C">
        <w:rPr>
          <w:rFonts w:ascii="Times New Roman" w:hAnsi="Times New Roman" w:cs="Times New Roman"/>
          <w:sz w:val="24"/>
          <w:szCs w:val="24"/>
        </w:rPr>
        <w:t>11</w:t>
      </w:r>
    </w:p>
    <w:p w:rsidR="00127C88" w:rsidRPr="00E24808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t xml:space="preserve">URBROJ: </w:t>
      </w:r>
      <w:r w:rsidR="00E91C3A" w:rsidRPr="00EA148C">
        <w:rPr>
          <w:rFonts w:ascii="Times New Roman" w:hAnsi="Times New Roman" w:cs="Times New Roman"/>
          <w:sz w:val="24"/>
          <w:szCs w:val="24"/>
        </w:rPr>
        <w:t>2196/02-01-1</w:t>
      </w:r>
      <w:r w:rsidR="0039578A" w:rsidRPr="00EA148C">
        <w:rPr>
          <w:rFonts w:ascii="Times New Roman" w:hAnsi="Times New Roman" w:cs="Times New Roman"/>
          <w:sz w:val="24"/>
          <w:szCs w:val="24"/>
        </w:rPr>
        <w:t>9</w:t>
      </w:r>
      <w:r w:rsidR="00E91C3A" w:rsidRPr="00EA148C">
        <w:rPr>
          <w:rFonts w:ascii="Times New Roman" w:hAnsi="Times New Roman" w:cs="Times New Roman"/>
          <w:sz w:val="24"/>
          <w:szCs w:val="24"/>
        </w:rPr>
        <w:t>-</w:t>
      </w:r>
      <w:r w:rsidR="0039578A" w:rsidRPr="00EA148C">
        <w:rPr>
          <w:rFonts w:ascii="Times New Roman" w:hAnsi="Times New Roman" w:cs="Times New Roman"/>
          <w:sz w:val="24"/>
          <w:szCs w:val="24"/>
        </w:rPr>
        <w:t>0</w:t>
      </w:r>
      <w:r w:rsidR="002D05D6" w:rsidRPr="00EA148C">
        <w:rPr>
          <w:rFonts w:ascii="Times New Roman" w:hAnsi="Times New Roman" w:cs="Times New Roman"/>
          <w:sz w:val="24"/>
          <w:szCs w:val="24"/>
        </w:rPr>
        <w:t>2</w:t>
      </w:r>
    </w:p>
    <w:p w:rsidR="008337F6" w:rsidRPr="008337F6" w:rsidRDefault="008337F6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8C">
        <w:rPr>
          <w:rFonts w:ascii="Times New Roman" w:hAnsi="Times New Roman" w:cs="Times New Roman"/>
          <w:sz w:val="24"/>
          <w:szCs w:val="24"/>
        </w:rPr>
        <w:t xml:space="preserve">U Iloku, </w:t>
      </w:r>
      <w:r w:rsidR="00B07925" w:rsidRPr="00EA148C">
        <w:rPr>
          <w:rFonts w:ascii="Times New Roman" w:hAnsi="Times New Roman" w:cs="Times New Roman"/>
          <w:sz w:val="24"/>
          <w:szCs w:val="24"/>
        </w:rPr>
        <w:t>1</w:t>
      </w:r>
      <w:r w:rsidR="0039578A" w:rsidRPr="00EA148C">
        <w:rPr>
          <w:rFonts w:ascii="Times New Roman" w:hAnsi="Times New Roman" w:cs="Times New Roman"/>
          <w:sz w:val="24"/>
          <w:szCs w:val="24"/>
        </w:rPr>
        <w:t>1</w:t>
      </w:r>
      <w:r w:rsidR="009B6A25" w:rsidRPr="00EA148C">
        <w:rPr>
          <w:rFonts w:ascii="Times New Roman" w:hAnsi="Times New Roman" w:cs="Times New Roman"/>
          <w:sz w:val="24"/>
          <w:szCs w:val="24"/>
        </w:rPr>
        <w:t xml:space="preserve">. </w:t>
      </w:r>
      <w:r w:rsidR="00347AC3" w:rsidRPr="00EA148C">
        <w:rPr>
          <w:rFonts w:ascii="Times New Roman" w:hAnsi="Times New Roman" w:cs="Times New Roman"/>
          <w:sz w:val="24"/>
          <w:szCs w:val="24"/>
        </w:rPr>
        <w:t>lipnja 2019</w:t>
      </w:r>
      <w:r w:rsidRPr="00EA148C">
        <w:rPr>
          <w:rFonts w:ascii="Times New Roman" w:hAnsi="Times New Roman" w:cs="Times New Roman"/>
          <w:sz w:val="24"/>
          <w:szCs w:val="24"/>
        </w:rPr>
        <w:t>.</w:t>
      </w:r>
      <w:r w:rsidR="008337F6" w:rsidRPr="00EA148C">
        <w:rPr>
          <w:rFonts w:ascii="Times New Roman" w:hAnsi="Times New Roman" w:cs="Times New Roman"/>
          <w:sz w:val="24"/>
          <w:szCs w:val="24"/>
        </w:rPr>
        <w:t xml:space="preserve"> g</w:t>
      </w:r>
      <w:r w:rsidRPr="00EA148C">
        <w:rPr>
          <w:rFonts w:ascii="Times New Roman" w:hAnsi="Times New Roman" w:cs="Times New Roman"/>
          <w:sz w:val="24"/>
          <w:szCs w:val="24"/>
        </w:rPr>
        <w:t>odine</w:t>
      </w:r>
      <w:r w:rsidRPr="008337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E7" w:rsidRPr="008337F6" w:rsidRDefault="00FA4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05" w:rsidRPr="008337F6" w:rsidRDefault="00805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05" w:rsidRPr="008337F6" w:rsidRDefault="00805105" w:rsidP="0080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105" w:rsidRPr="008337F6" w:rsidRDefault="00805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105" w:rsidRPr="008337F6" w:rsidRDefault="00805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>POZIV ZA PODNO</w:t>
      </w:r>
      <w:r w:rsidR="00127C88" w:rsidRPr="008337F6">
        <w:rPr>
          <w:rFonts w:ascii="Times New Roman" w:hAnsi="Times New Roman" w:cs="Times New Roman"/>
          <w:b/>
          <w:sz w:val="24"/>
          <w:szCs w:val="24"/>
        </w:rPr>
        <w:t>Š</w:t>
      </w:r>
      <w:r w:rsidRPr="008337F6">
        <w:rPr>
          <w:rFonts w:ascii="Times New Roman" w:hAnsi="Times New Roman" w:cs="Times New Roman"/>
          <w:b/>
          <w:sz w:val="24"/>
          <w:szCs w:val="24"/>
        </w:rPr>
        <w:t>ENJE PONUDA U POSTUPKU JEDNOSTAVNE NABAVE</w:t>
      </w:r>
    </w:p>
    <w:p w:rsidR="008337F6" w:rsidRDefault="0080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23D" w:rsidRPr="00347AC3" w:rsidRDefault="00347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9589059"/>
      <w:r w:rsidRPr="00347AC3">
        <w:rPr>
          <w:rFonts w:ascii="Times New Roman" w:hAnsi="Times New Roman"/>
          <w:b/>
          <w:sz w:val="24"/>
          <w:szCs w:val="24"/>
        </w:rPr>
        <w:t>Izrada projektne dokumentacije projekta „ILOK vrata Hrvatske-Interpretacijski centar“</w:t>
      </w:r>
      <w:bookmarkEnd w:id="1"/>
    </w:p>
    <w:p w:rsidR="00805105" w:rsidRPr="0089140C" w:rsidRDefault="0020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0C">
        <w:rPr>
          <w:rFonts w:ascii="Times New Roman" w:hAnsi="Times New Roman" w:cs="Times New Roman"/>
          <w:b/>
          <w:sz w:val="24"/>
          <w:szCs w:val="24"/>
        </w:rPr>
        <w:t>CPV:</w:t>
      </w:r>
      <w:r w:rsidR="00774025" w:rsidRPr="0089140C">
        <w:rPr>
          <w:rFonts w:ascii="Times New Roman" w:hAnsi="Times New Roman" w:cs="Times New Roman"/>
          <w:b/>
          <w:sz w:val="24"/>
          <w:szCs w:val="24"/>
        </w:rPr>
        <w:t xml:space="preserve"> 712</w:t>
      </w:r>
      <w:r w:rsidR="00EA148C" w:rsidRPr="0089140C">
        <w:rPr>
          <w:rFonts w:ascii="Times New Roman" w:hAnsi="Times New Roman" w:cs="Times New Roman"/>
          <w:b/>
          <w:sz w:val="24"/>
          <w:szCs w:val="24"/>
        </w:rPr>
        <w:t>2</w:t>
      </w:r>
      <w:r w:rsidR="00774025" w:rsidRPr="0089140C">
        <w:rPr>
          <w:rFonts w:ascii="Times New Roman" w:hAnsi="Times New Roman" w:cs="Times New Roman"/>
          <w:b/>
          <w:sz w:val="24"/>
          <w:szCs w:val="24"/>
        </w:rPr>
        <w:t>0000</w:t>
      </w:r>
      <w:r w:rsidR="002D05D6" w:rsidRPr="0089140C">
        <w:rPr>
          <w:rFonts w:ascii="Times New Roman" w:hAnsi="Times New Roman" w:cs="Times New Roman"/>
          <w:b/>
          <w:sz w:val="24"/>
          <w:szCs w:val="24"/>
        </w:rPr>
        <w:t>-</w:t>
      </w:r>
      <w:r w:rsidR="00EA148C" w:rsidRPr="0089140C">
        <w:rPr>
          <w:rFonts w:ascii="Times New Roman" w:hAnsi="Times New Roman" w:cs="Times New Roman"/>
          <w:b/>
          <w:sz w:val="24"/>
          <w:szCs w:val="24"/>
        </w:rPr>
        <w:t>6</w:t>
      </w:r>
    </w:p>
    <w:p w:rsidR="00805105" w:rsidRPr="00347AC3" w:rsidRDefault="00805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0C">
        <w:rPr>
          <w:rFonts w:ascii="Times New Roman" w:hAnsi="Times New Roman" w:cs="Times New Roman"/>
          <w:b/>
          <w:sz w:val="24"/>
          <w:szCs w:val="24"/>
        </w:rPr>
        <w:t>Evidencijski broj nabave</w:t>
      </w:r>
      <w:r w:rsidR="00EA148C" w:rsidRPr="0089140C">
        <w:rPr>
          <w:rFonts w:ascii="Times New Roman" w:hAnsi="Times New Roman" w:cs="Times New Roman"/>
          <w:b/>
          <w:sz w:val="24"/>
          <w:szCs w:val="24"/>
        </w:rPr>
        <w:t>: 81</w:t>
      </w: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A99" w:rsidRPr="00233E11" w:rsidRDefault="009B6A25" w:rsidP="00233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Ilok, </w:t>
      </w:r>
      <w:r w:rsidR="00347AC3">
        <w:rPr>
          <w:rFonts w:ascii="Times New Roman" w:hAnsi="Times New Roman" w:cs="Times New Roman"/>
          <w:sz w:val="24"/>
          <w:szCs w:val="24"/>
        </w:rPr>
        <w:t>lipanj 2019</w:t>
      </w:r>
      <w:r w:rsidR="008337F6">
        <w:rPr>
          <w:rFonts w:ascii="Times New Roman" w:hAnsi="Times New Roman" w:cs="Times New Roman"/>
          <w:sz w:val="24"/>
          <w:szCs w:val="24"/>
        </w:rPr>
        <w:t>. g</w:t>
      </w:r>
      <w:r w:rsidR="00127C88" w:rsidRPr="008337F6">
        <w:rPr>
          <w:rFonts w:ascii="Times New Roman" w:hAnsi="Times New Roman" w:cs="Times New Roman"/>
          <w:sz w:val="24"/>
          <w:szCs w:val="24"/>
        </w:rPr>
        <w:t>odine</w:t>
      </w:r>
    </w:p>
    <w:p w:rsidR="00A90A99" w:rsidRPr="00F676E4" w:rsidRDefault="00A90A99" w:rsidP="00471E44">
      <w:pPr>
        <w:pStyle w:val="Naslov1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_Toc504039905"/>
      <w:bookmarkStart w:id="4" w:name="_Toc504041284"/>
      <w:bookmarkStart w:id="5" w:name="_Toc504041525"/>
      <w:bookmarkStart w:id="6" w:name="_Toc513477158"/>
      <w:r w:rsidRPr="00F676E4">
        <w:rPr>
          <w:rFonts w:ascii="Times New Roman" w:hAnsi="Times New Roman"/>
          <w:b w:val="0"/>
          <w:sz w:val="28"/>
          <w:szCs w:val="28"/>
        </w:rPr>
        <w:lastRenderedPageBreak/>
        <w:t>OPĆI PODACI</w:t>
      </w:r>
      <w:bookmarkEnd w:id="3"/>
      <w:bookmarkEnd w:id="4"/>
      <w:bookmarkEnd w:id="5"/>
      <w:bookmarkEnd w:id="6"/>
    </w:p>
    <w:p w:rsidR="00A90A99" w:rsidRPr="00576842" w:rsidRDefault="00A90A99" w:rsidP="00471E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Default="00C46AE9" w:rsidP="00471E4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  <w:u w:val="single"/>
        </w:rPr>
        <w:t>Podaci o naručitelju</w:t>
      </w:r>
      <w:r w:rsidRPr="00576842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Naziv: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="005768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6842">
        <w:rPr>
          <w:rFonts w:ascii="Times New Roman" w:hAnsi="Times New Roman" w:cs="Times New Roman"/>
          <w:sz w:val="24"/>
          <w:szCs w:val="24"/>
        </w:rPr>
        <w:t>G</w:t>
      </w:r>
      <w:r w:rsidR="00937984">
        <w:rPr>
          <w:rFonts w:ascii="Times New Roman" w:hAnsi="Times New Roman" w:cs="Times New Roman"/>
          <w:sz w:val="24"/>
          <w:szCs w:val="24"/>
        </w:rPr>
        <w:t>rad Ilok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Sjedište:</w:t>
      </w:r>
      <w:r w:rsidRPr="00576842">
        <w:rPr>
          <w:rFonts w:ascii="Times New Roman" w:hAnsi="Times New Roman" w:cs="Times New Roman"/>
          <w:sz w:val="24"/>
          <w:szCs w:val="24"/>
        </w:rPr>
        <w:tab/>
        <w:t>Trg Nikole Iločkog 13,</w:t>
      </w:r>
      <w:r w:rsidR="00F676E4">
        <w:rPr>
          <w:rFonts w:ascii="Times New Roman" w:hAnsi="Times New Roman" w:cs="Times New Roman"/>
          <w:sz w:val="24"/>
          <w:szCs w:val="24"/>
        </w:rPr>
        <w:t xml:space="preserve"> </w:t>
      </w:r>
      <w:r w:rsidRPr="00576842">
        <w:rPr>
          <w:rFonts w:ascii="Times New Roman" w:hAnsi="Times New Roman" w:cs="Times New Roman"/>
          <w:sz w:val="24"/>
          <w:szCs w:val="24"/>
        </w:rPr>
        <w:t>Ilok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OIB: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  <w:t>83038408398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Telefon:</w:t>
      </w:r>
      <w:r w:rsidRPr="00576842">
        <w:rPr>
          <w:rFonts w:ascii="Times New Roman" w:hAnsi="Times New Roman" w:cs="Times New Roman"/>
          <w:sz w:val="24"/>
          <w:szCs w:val="24"/>
        </w:rPr>
        <w:tab/>
        <w:t>032/592-950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Telefaks:</w:t>
      </w:r>
      <w:r w:rsidRPr="00576842">
        <w:rPr>
          <w:rFonts w:ascii="Times New Roman" w:hAnsi="Times New Roman" w:cs="Times New Roman"/>
          <w:sz w:val="24"/>
          <w:szCs w:val="24"/>
        </w:rPr>
        <w:tab/>
        <w:t>032/592-966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URL: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  <w:t>www.ilok.hr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t>Osoba ili služba zadužena za kontakt</w:t>
      </w:r>
      <w:r w:rsidRPr="00576842">
        <w:rPr>
          <w:rFonts w:ascii="Times New Roman" w:hAnsi="Times New Roman" w:cs="Times New Roman"/>
          <w:sz w:val="24"/>
          <w:szCs w:val="24"/>
        </w:rPr>
        <w:t>:</w:t>
      </w:r>
      <w:r w:rsidR="0057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01" w:rsidRDefault="00576842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Kontakt osoba: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="00933C01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933C01">
        <w:rPr>
          <w:rFonts w:ascii="Times New Roman" w:hAnsi="Times New Roman" w:cs="Times New Roman"/>
          <w:sz w:val="24"/>
          <w:szCs w:val="24"/>
        </w:rPr>
        <w:t>Klasanović</w:t>
      </w:r>
      <w:proofErr w:type="spellEnd"/>
      <w:r w:rsidR="00B720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0A99" w:rsidRPr="00576842" w:rsidRDefault="00CE0370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933C01">
        <w:rPr>
          <w:rFonts w:ascii="Times New Roman" w:hAnsi="Times New Roman" w:cs="Times New Roman"/>
          <w:sz w:val="24"/>
          <w:szCs w:val="24"/>
        </w:rPr>
        <w:t>32/592-950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e-mail: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="00933C01">
        <w:rPr>
          <w:rFonts w:ascii="Times New Roman" w:hAnsi="Times New Roman" w:cs="Times New Roman"/>
          <w:sz w:val="24"/>
          <w:szCs w:val="24"/>
        </w:rPr>
        <w:t>ivan.klasanovic1@gmail.com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t>Podaci o postupku javne nabave</w:t>
      </w:r>
      <w:r w:rsidRPr="00576842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Vrsta postupka javne nabave: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="00576842">
        <w:rPr>
          <w:rFonts w:ascii="Times New Roman" w:hAnsi="Times New Roman" w:cs="Times New Roman"/>
          <w:sz w:val="24"/>
          <w:szCs w:val="24"/>
        </w:rPr>
        <w:t xml:space="preserve">  </w:t>
      </w:r>
      <w:r w:rsidRPr="00576842">
        <w:rPr>
          <w:rFonts w:ascii="Times New Roman" w:hAnsi="Times New Roman" w:cs="Times New Roman"/>
          <w:sz w:val="24"/>
          <w:szCs w:val="24"/>
        </w:rPr>
        <w:t xml:space="preserve">Jednostavna nabava  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27">
        <w:rPr>
          <w:rFonts w:ascii="Times New Roman" w:hAnsi="Times New Roman" w:cs="Times New Roman"/>
          <w:sz w:val="24"/>
          <w:szCs w:val="24"/>
        </w:rPr>
        <w:t>Procijenjena vrijednost nabave:</w:t>
      </w:r>
      <w:r w:rsidRPr="00D634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6C5B" w:rsidRPr="00D63427">
        <w:rPr>
          <w:rFonts w:ascii="Times New Roman" w:hAnsi="Times New Roman" w:cs="Times New Roman"/>
          <w:sz w:val="24"/>
          <w:szCs w:val="24"/>
        </w:rPr>
        <w:t xml:space="preserve"> </w:t>
      </w:r>
      <w:r w:rsidR="00347AC3">
        <w:rPr>
          <w:rFonts w:ascii="Times New Roman" w:hAnsi="Times New Roman" w:cs="Times New Roman"/>
          <w:sz w:val="24"/>
          <w:szCs w:val="24"/>
        </w:rPr>
        <w:t>10</w:t>
      </w:r>
      <w:r w:rsidR="00D63427" w:rsidRPr="00D63427">
        <w:rPr>
          <w:rFonts w:ascii="Times New Roman" w:hAnsi="Times New Roman" w:cs="Times New Roman"/>
          <w:sz w:val="24"/>
          <w:szCs w:val="24"/>
        </w:rPr>
        <w:t>0</w:t>
      </w:r>
      <w:r w:rsidRPr="00D63427">
        <w:rPr>
          <w:rFonts w:ascii="Times New Roman" w:hAnsi="Times New Roman" w:cs="Times New Roman"/>
          <w:sz w:val="24"/>
          <w:szCs w:val="24"/>
        </w:rPr>
        <w:t>.000,00 kuna bez PDV-a</w:t>
      </w:r>
    </w:p>
    <w:p w:rsidR="00A90A99" w:rsidRPr="00576842" w:rsidRDefault="00A90A99" w:rsidP="00937984">
      <w:pPr>
        <w:pStyle w:val="Bezproreda"/>
        <w:spacing w:line="276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Vrsta ugovora o javnoj nabavi:</w:t>
      </w:r>
      <w:r w:rsidR="008542C3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 xml:space="preserve">Po provedenom postupku </w:t>
      </w:r>
      <w:r w:rsidR="00576842">
        <w:rPr>
          <w:rFonts w:ascii="Times New Roman" w:hAnsi="Times New Roman" w:cs="Times New Roman"/>
          <w:sz w:val="24"/>
          <w:szCs w:val="24"/>
        </w:rPr>
        <w:t>javne nabave sklopiti će</w:t>
      </w:r>
      <w:r w:rsidR="00FB3585">
        <w:rPr>
          <w:rFonts w:ascii="Times New Roman" w:hAnsi="Times New Roman" w:cs="Times New Roman"/>
          <w:sz w:val="24"/>
          <w:szCs w:val="24"/>
        </w:rPr>
        <w:t xml:space="preserve"> se</w:t>
      </w:r>
      <w:r w:rsidR="00576842">
        <w:rPr>
          <w:rFonts w:ascii="Times New Roman" w:hAnsi="Times New Roman" w:cs="Times New Roman"/>
          <w:sz w:val="24"/>
          <w:szCs w:val="24"/>
        </w:rPr>
        <w:t xml:space="preserve"> ugovor</w:t>
      </w:r>
      <w:r w:rsidRPr="00576842">
        <w:rPr>
          <w:rFonts w:ascii="Times New Roman" w:hAnsi="Times New Roman" w:cs="Times New Roman"/>
          <w:sz w:val="24"/>
          <w:szCs w:val="24"/>
        </w:rPr>
        <w:t>.</w:t>
      </w:r>
    </w:p>
    <w:p w:rsidR="00A90A99" w:rsidRPr="00576842" w:rsidRDefault="00A90A99" w:rsidP="00AA27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245A36" w:rsidRDefault="00A90A99" w:rsidP="00AA2776">
      <w:pPr>
        <w:pStyle w:val="Bezproreda"/>
        <w:spacing w:line="276" w:lineRule="auto"/>
        <w:jc w:val="both"/>
      </w:pPr>
      <w:r w:rsidRPr="00576842">
        <w:rPr>
          <w:rFonts w:ascii="Times New Roman" w:hAnsi="Times New Roman" w:cs="Times New Roman"/>
          <w:sz w:val="24"/>
          <w:szCs w:val="24"/>
        </w:rPr>
        <w:t>Elektronička dražba neće se provoditi.</w:t>
      </w:r>
      <w:r w:rsidR="00CE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99" w:rsidRDefault="00A90A99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0A99" w:rsidRDefault="00A90A99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0A99" w:rsidRDefault="00A90A99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27C88" w:rsidRDefault="00127C88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6842" w:rsidRDefault="00576842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6842" w:rsidRDefault="00576842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6842" w:rsidRDefault="00576842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2776" w:rsidRDefault="00AA2776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B7BE1" w:rsidRDefault="00BB7B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7" w:name="_Toc504039906"/>
      <w:bookmarkStart w:id="8" w:name="_Toc504041285"/>
      <w:bookmarkStart w:id="9" w:name="_Toc504041526"/>
      <w:bookmarkStart w:id="10" w:name="_Toc513477159"/>
      <w:r>
        <w:rPr>
          <w:rFonts w:ascii="Times New Roman" w:hAnsi="Times New Roman"/>
          <w:b/>
          <w:sz w:val="28"/>
          <w:szCs w:val="28"/>
        </w:rPr>
        <w:br w:type="page"/>
      </w:r>
    </w:p>
    <w:p w:rsidR="00A90A99" w:rsidRPr="00F676E4" w:rsidRDefault="00A90A99" w:rsidP="008542C3">
      <w:pPr>
        <w:pStyle w:val="Naslov1"/>
        <w:numPr>
          <w:ilvl w:val="0"/>
          <w:numId w:val="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F676E4">
        <w:rPr>
          <w:rFonts w:ascii="Times New Roman" w:hAnsi="Times New Roman"/>
          <w:b w:val="0"/>
          <w:sz w:val="28"/>
          <w:szCs w:val="28"/>
        </w:rPr>
        <w:lastRenderedPageBreak/>
        <w:t>PODACI O PREDMETU NABAVE</w:t>
      </w:r>
      <w:bookmarkEnd w:id="7"/>
      <w:bookmarkEnd w:id="8"/>
      <w:bookmarkEnd w:id="9"/>
      <w:bookmarkEnd w:id="10"/>
    </w:p>
    <w:p w:rsidR="008542C3" w:rsidRPr="008542C3" w:rsidRDefault="008542C3" w:rsidP="008542C3"/>
    <w:p w:rsidR="00A90A99" w:rsidRPr="0052212F" w:rsidRDefault="00A90A99" w:rsidP="00471E44">
      <w:pPr>
        <w:keepNext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3EA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Opis predmeta nabave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347AC3" w:rsidRPr="00C21E35" w:rsidRDefault="00347AC3" w:rsidP="008542C3">
      <w:pPr>
        <w:tabs>
          <w:tab w:val="left" w:pos="3420"/>
        </w:tabs>
        <w:jc w:val="both"/>
        <w:rPr>
          <w:rFonts w:ascii="Times New Roman" w:hAnsi="Times New Roman"/>
          <w:bCs/>
          <w:sz w:val="24"/>
          <w:szCs w:val="24"/>
        </w:rPr>
      </w:pPr>
      <w:r w:rsidRPr="00C21E35">
        <w:rPr>
          <w:rFonts w:ascii="Times New Roman" w:hAnsi="Times New Roman"/>
          <w:bCs/>
          <w:sz w:val="24"/>
          <w:szCs w:val="24"/>
        </w:rPr>
        <w:t>Izrada projektne dokumentacije projekta „ILOK vrata Hrvatske-Interpretacijski centar“</w:t>
      </w:r>
    </w:p>
    <w:p w:rsidR="00A90A99" w:rsidRPr="00347AC3" w:rsidRDefault="00A90A99" w:rsidP="008542C3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AC3">
        <w:rPr>
          <w:rFonts w:ascii="Times New Roman" w:hAnsi="Times New Roman" w:cs="Times New Roman"/>
          <w:sz w:val="24"/>
          <w:szCs w:val="24"/>
          <w:u w:val="single"/>
        </w:rPr>
        <w:t>Količina predmeta nabave</w:t>
      </w:r>
      <w:r w:rsidRPr="00347AC3">
        <w:rPr>
          <w:rFonts w:ascii="Times New Roman" w:hAnsi="Times New Roman" w:cs="Times New Roman"/>
          <w:sz w:val="24"/>
          <w:szCs w:val="24"/>
        </w:rPr>
        <w:t>:</w:t>
      </w:r>
      <w:r w:rsidR="0052212F" w:rsidRPr="00347AC3">
        <w:rPr>
          <w:rFonts w:ascii="Times New Roman" w:hAnsi="Times New Roman" w:cs="Times New Roman"/>
          <w:sz w:val="24"/>
          <w:szCs w:val="24"/>
        </w:rPr>
        <w:tab/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 xml:space="preserve">Količina je u cijelosti iskazana u </w:t>
      </w:r>
      <w:r w:rsidR="00FE0E63" w:rsidRPr="008542C3">
        <w:rPr>
          <w:rFonts w:ascii="Times New Roman" w:hAnsi="Times New Roman" w:cs="Times New Roman"/>
          <w:sz w:val="24"/>
          <w:szCs w:val="24"/>
        </w:rPr>
        <w:t>Projektnom zadatku</w:t>
      </w:r>
      <w:r w:rsidR="00FA2243" w:rsidRPr="008542C3">
        <w:rPr>
          <w:rFonts w:ascii="Times New Roman" w:hAnsi="Times New Roman" w:cs="Times New Roman"/>
          <w:sz w:val="24"/>
          <w:szCs w:val="24"/>
        </w:rPr>
        <w:t xml:space="preserve"> koji se nalazi u Prilogu II d</w:t>
      </w:r>
      <w:r w:rsidRPr="008542C3">
        <w:rPr>
          <w:rFonts w:ascii="Times New Roman" w:hAnsi="Times New Roman" w:cs="Times New Roman"/>
          <w:sz w:val="24"/>
          <w:szCs w:val="24"/>
        </w:rPr>
        <w:t>okumentacije za nadmetanje.</w:t>
      </w:r>
    </w:p>
    <w:p w:rsidR="00A90A99" w:rsidRPr="008542C3" w:rsidRDefault="00FE0E63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Projektni zadatak</w:t>
      </w:r>
      <w:r w:rsidR="00A90A99" w:rsidRPr="008542C3">
        <w:rPr>
          <w:rFonts w:ascii="Times New Roman" w:hAnsi="Times New Roman" w:cs="Times New Roman"/>
          <w:sz w:val="24"/>
          <w:szCs w:val="24"/>
        </w:rPr>
        <w:t>:</w:t>
      </w:r>
    </w:p>
    <w:p w:rsidR="00A90A99" w:rsidRPr="008542C3" w:rsidRDefault="00FE0E63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Projektni zadatak</w:t>
      </w:r>
      <w:r w:rsidR="00A90A99" w:rsidRPr="008542C3">
        <w:rPr>
          <w:rFonts w:ascii="Times New Roman" w:hAnsi="Times New Roman" w:cs="Times New Roman"/>
          <w:sz w:val="24"/>
          <w:szCs w:val="24"/>
        </w:rPr>
        <w:t xml:space="preserve"> je sastavni dio dokumentacije za nadmetanje i nalazi se u Prilogu II dokumentacije za nadmetanje. 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Mjesto isporuke usluge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2C3">
        <w:rPr>
          <w:rFonts w:ascii="Times New Roman" w:hAnsi="Times New Roman" w:cs="Times New Roman"/>
          <w:sz w:val="24"/>
          <w:szCs w:val="24"/>
          <w:lang w:eastAsia="ar-SA"/>
        </w:rPr>
        <w:t>Grad Ilok, Trg Nikole Iločkog 13, 32 236 Ilok</w:t>
      </w:r>
    </w:p>
    <w:p w:rsidR="00700F9B" w:rsidRPr="008542C3" w:rsidRDefault="00700F9B" w:rsidP="008542C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Jamstvo za ozbiljnost ponude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  <w:r w:rsidRPr="008542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F9B" w:rsidRPr="008542C3" w:rsidRDefault="00700F9B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 xml:space="preserve">Ponuditelj je obvezan u ponudi priložiti jamstvo za ozbiljnost ponude u obliku </w:t>
      </w:r>
      <w:r w:rsidRPr="008542C3">
        <w:rPr>
          <w:rFonts w:ascii="Times New Roman" w:hAnsi="Times New Roman" w:cs="Times New Roman"/>
          <w:i/>
          <w:iCs/>
          <w:sz w:val="24"/>
          <w:szCs w:val="24"/>
        </w:rPr>
        <w:t xml:space="preserve">zadužnice ili bjanko zadužnice </w:t>
      </w:r>
      <w:r w:rsidRPr="008542C3">
        <w:rPr>
          <w:rFonts w:ascii="Times New Roman" w:hAnsi="Times New Roman" w:cs="Times New Roman"/>
          <w:sz w:val="24"/>
          <w:szCs w:val="24"/>
        </w:rPr>
        <w:t xml:space="preserve">koja mora biti potvrđena kod javnog bilježnika i popunjena u skladu s Pravilnikom o obliku i sadržaju bjanko zadužnice (Narodne novine, broj 115/12 i 82/17) i Pravilnikom o obliku i sadržaju zadužnice (Narodne novine, broj 115/12 i 82/17), bez uvećanja, sa zakonskim zateznim kamatama po stopi određenoj sukladno odredbi članka 29., stavka 2. Zakona o obveznim odnosima (Narodne novine, broj 35/05, 41/08,125/11, i 78/15) u iznosu od </w:t>
      </w:r>
      <w:r w:rsidR="004430E6">
        <w:rPr>
          <w:rFonts w:ascii="Times New Roman" w:hAnsi="Times New Roman" w:cs="Times New Roman"/>
          <w:sz w:val="24"/>
          <w:szCs w:val="24"/>
        </w:rPr>
        <w:t>3</w:t>
      </w:r>
      <w:r w:rsidRPr="008542C3">
        <w:rPr>
          <w:rFonts w:ascii="Times New Roman" w:hAnsi="Times New Roman" w:cs="Times New Roman"/>
          <w:sz w:val="24"/>
          <w:szCs w:val="24"/>
        </w:rPr>
        <w:t>.000,00 kuna</w:t>
      </w:r>
    </w:p>
    <w:p w:rsidR="00700F9B" w:rsidRPr="008542C3" w:rsidRDefault="00700F9B" w:rsidP="008542C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Jamstvo za ozbiljnost ponude naplatit će se u slučaju odustajanja ponuditelja od svoje ponude u roku njezine valjanosti, </w:t>
      </w:r>
      <w:r w:rsidRPr="008542C3">
        <w:rPr>
          <w:rFonts w:ascii="Times New Roman" w:hAnsi="Times New Roman" w:cs="Times New Roman"/>
          <w:color w:val="231F20"/>
          <w:sz w:val="24"/>
          <w:szCs w:val="24"/>
        </w:rPr>
        <w:t>nedostavljanja ažuriranih popratnih dokumenata sukladno članku 263. ZJN 2016</w:t>
      </w:r>
      <w:r w:rsidRPr="008542C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542C3">
        <w:rPr>
          <w:rFonts w:ascii="Times New Roman" w:hAnsi="Times New Roman" w:cs="Times New Roman"/>
          <w:color w:val="231F20"/>
          <w:sz w:val="24"/>
          <w:szCs w:val="24"/>
        </w:rPr>
        <w:t xml:space="preserve"> neprihvaćanja ispravka računske greške</w:t>
      </w: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8542C3">
        <w:rPr>
          <w:rFonts w:ascii="Times New Roman" w:hAnsi="Times New Roman" w:cs="Times New Roman"/>
          <w:color w:val="231F20"/>
          <w:sz w:val="24"/>
          <w:szCs w:val="24"/>
        </w:rPr>
        <w:t xml:space="preserve">odbijanja potpisivanja ugovora </w:t>
      </w: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i nedostavljanja jamstva za uredno ispunjenje </w:t>
      </w:r>
      <w:r w:rsidRPr="008542C3">
        <w:rPr>
          <w:rFonts w:ascii="Times New Roman" w:hAnsi="Times New Roman" w:cs="Times New Roman"/>
          <w:color w:val="231F20"/>
          <w:sz w:val="24"/>
          <w:szCs w:val="24"/>
        </w:rPr>
        <w:t>ugovora</w:t>
      </w: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00F9B" w:rsidRPr="008542C3" w:rsidRDefault="00700F9B" w:rsidP="008542C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Rok valjanosti jamstva za ozbiljnost ponude mora biti </w:t>
      </w:r>
      <w:r w:rsidRPr="008542C3">
        <w:rPr>
          <w:rFonts w:ascii="Times New Roman" w:hAnsi="Times New Roman" w:cs="Times New Roman"/>
          <w:sz w:val="24"/>
          <w:szCs w:val="24"/>
        </w:rPr>
        <w:t>sukladno roku valjanosti ponude, a gospodarski subjekt može dostaviti i jamstvo koje je duže od roka valjanosti ponude.</w:t>
      </w:r>
    </w:p>
    <w:p w:rsidR="00700F9B" w:rsidRPr="008542C3" w:rsidRDefault="00700F9B" w:rsidP="008542C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Ako istekne rok valjanosti ponude, naručitelj će tražiti od ponuditelja produženje roka valjanosti ponude i jamstva za ozbiljnost ponude sukladno tom produženom roku. </w:t>
      </w:r>
    </w:p>
    <w:p w:rsidR="00700F9B" w:rsidRPr="008542C3" w:rsidRDefault="00700F9B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Jamstvo za ozbiljnost ponude dostavlja se u izvorniku. Izvornik ne smije biti ni na koji način oštećen (bušenjem, </w:t>
      </w:r>
      <w:proofErr w:type="spellStart"/>
      <w:r w:rsidRPr="008542C3">
        <w:rPr>
          <w:rFonts w:ascii="Times New Roman" w:hAnsi="Times New Roman" w:cs="Times New Roman"/>
          <w:sz w:val="24"/>
          <w:szCs w:val="24"/>
          <w:lang w:eastAsia="ar-SA"/>
        </w:rPr>
        <w:t>klamanjem</w:t>
      </w:r>
      <w:proofErr w:type="spellEnd"/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 i sl.).</w:t>
      </w:r>
    </w:p>
    <w:p w:rsidR="008542C3" w:rsidRDefault="008542C3" w:rsidP="008542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lastRenderedPageBreak/>
        <w:t>Rok za dostavu ponude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Rok za dostavu ponude je</w:t>
      </w:r>
      <w:r w:rsidR="00DD77F4" w:rsidRPr="008542C3">
        <w:rPr>
          <w:rFonts w:ascii="Times New Roman" w:hAnsi="Times New Roman" w:cs="Times New Roman"/>
          <w:sz w:val="24"/>
          <w:szCs w:val="24"/>
        </w:rPr>
        <w:t xml:space="preserve"> </w:t>
      </w:r>
      <w:r w:rsidR="00B07925">
        <w:rPr>
          <w:rFonts w:ascii="Times New Roman" w:hAnsi="Times New Roman" w:cs="Times New Roman"/>
          <w:sz w:val="24"/>
          <w:szCs w:val="24"/>
        </w:rPr>
        <w:t>osam</w:t>
      </w:r>
      <w:r w:rsidR="00DD77F4" w:rsidRPr="008542C3">
        <w:rPr>
          <w:rFonts w:ascii="Times New Roman" w:hAnsi="Times New Roman" w:cs="Times New Roman"/>
          <w:sz w:val="24"/>
          <w:szCs w:val="24"/>
        </w:rPr>
        <w:t xml:space="preserve"> (</w:t>
      </w:r>
      <w:r w:rsidR="00B07925">
        <w:rPr>
          <w:rFonts w:ascii="Times New Roman" w:hAnsi="Times New Roman" w:cs="Times New Roman"/>
          <w:sz w:val="24"/>
          <w:szCs w:val="24"/>
        </w:rPr>
        <w:t>8</w:t>
      </w:r>
      <w:r w:rsidR="00B7204D" w:rsidRPr="008542C3">
        <w:rPr>
          <w:rFonts w:ascii="Times New Roman" w:hAnsi="Times New Roman" w:cs="Times New Roman"/>
          <w:sz w:val="24"/>
          <w:szCs w:val="24"/>
        </w:rPr>
        <w:t>) radnih dana</w:t>
      </w:r>
      <w:r w:rsidR="00937984">
        <w:rPr>
          <w:rFonts w:ascii="Times New Roman" w:hAnsi="Times New Roman" w:cs="Times New Roman"/>
          <w:sz w:val="24"/>
          <w:szCs w:val="24"/>
        </w:rPr>
        <w:t xml:space="preserve"> od dana objave poziva na internetskim stranicama Grada Iloka</w:t>
      </w:r>
      <w:r w:rsidR="00B7204D" w:rsidRPr="008542C3">
        <w:rPr>
          <w:rFonts w:ascii="Times New Roman" w:hAnsi="Times New Roman" w:cs="Times New Roman"/>
          <w:sz w:val="24"/>
          <w:szCs w:val="24"/>
        </w:rPr>
        <w:t>,</w:t>
      </w:r>
      <w:r w:rsidR="00471E44" w:rsidRPr="008542C3">
        <w:rPr>
          <w:rFonts w:ascii="Times New Roman" w:hAnsi="Times New Roman" w:cs="Times New Roman"/>
          <w:sz w:val="24"/>
          <w:szCs w:val="24"/>
        </w:rPr>
        <w:t xml:space="preserve"> </w:t>
      </w:r>
      <w:r w:rsidR="00937984">
        <w:rPr>
          <w:rFonts w:ascii="Times New Roman" w:hAnsi="Times New Roman" w:cs="Times New Roman"/>
          <w:sz w:val="24"/>
          <w:szCs w:val="24"/>
        </w:rPr>
        <w:t xml:space="preserve">ali </w:t>
      </w:r>
      <w:r w:rsidRPr="008542C3">
        <w:rPr>
          <w:rFonts w:ascii="Times New Roman" w:hAnsi="Times New Roman" w:cs="Times New Roman"/>
          <w:sz w:val="24"/>
          <w:szCs w:val="24"/>
        </w:rPr>
        <w:t xml:space="preserve">ne kasnije </w:t>
      </w:r>
      <w:r w:rsidRPr="004430E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9578A" w:rsidRPr="004430E6">
        <w:rPr>
          <w:rFonts w:ascii="Times New Roman" w:hAnsi="Times New Roman" w:cs="Times New Roman"/>
          <w:b/>
          <w:sz w:val="24"/>
          <w:szCs w:val="24"/>
        </w:rPr>
        <w:t>24.</w:t>
      </w:r>
      <w:r w:rsidR="00880184" w:rsidRPr="0044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AC3" w:rsidRPr="004430E6">
        <w:rPr>
          <w:rFonts w:ascii="Times New Roman" w:hAnsi="Times New Roman" w:cs="Times New Roman"/>
          <w:b/>
          <w:sz w:val="24"/>
          <w:szCs w:val="24"/>
        </w:rPr>
        <w:t>lipnja 2019</w:t>
      </w:r>
      <w:r w:rsidRPr="004430E6">
        <w:rPr>
          <w:rFonts w:ascii="Times New Roman" w:hAnsi="Times New Roman" w:cs="Times New Roman"/>
          <w:b/>
          <w:sz w:val="24"/>
          <w:szCs w:val="24"/>
        </w:rPr>
        <w:t>.</w:t>
      </w:r>
      <w:r w:rsidRPr="00D63427">
        <w:rPr>
          <w:rFonts w:ascii="Times New Roman" w:hAnsi="Times New Roman" w:cs="Times New Roman"/>
          <w:b/>
          <w:sz w:val="24"/>
          <w:szCs w:val="24"/>
        </w:rPr>
        <w:t xml:space="preserve"> (do 1</w:t>
      </w:r>
      <w:r w:rsidR="00B124C5" w:rsidRPr="00D63427">
        <w:rPr>
          <w:rFonts w:ascii="Times New Roman" w:hAnsi="Times New Roman" w:cs="Times New Roman"/>
          <w:b/>
          <w:sz w:val="24"/>
          <w:szCs w:val="24"/>
        </w:rPr>
        <w:t>4</w:t>
      </w:r>
      <w:r w:rsidRPr="00D63427">
        <w:rPr>
          <w:rFonts w:ascii="Times New Roman" w:hAnsi="Times New Roman" w:cs="Times New Roman"/>
          <w:b/>
          <w:sz w:val="24"/>
          <w:szCs w:val="24"/>
        </w:rPr>
        <w:t>:00 sati).</w:t>
      </w:r>
      <w:r w:rsidRPr="0085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2C3">
        <w:rPr>
          <w:rFonts w:ascii="Times New Roman" w:hAnsi="Times New Roman" w:cs="Times New Roman"/>
          <w:sz w:val="24"/>
          <w:szCs w:val="24"/>
        </w:rPr>
        <w:t>Gospodarski subjekt (Ponuditelj) je dužan ispuniti ponudbeni list s podacima; naziv i adresa, poslovni žiro račun, cijena ponude bez PDV-a, iznos PDV-a, cijena ponude s PDV, rok valjanosti ponude, rok isporuke.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Pravna i poslovna sposobnost</w:t>
      </w:r>
      <w:r w:rsidRPr="008542C3">
        <w:rPr>
          <w:rFonts w:ascii="Times New Roman" w:hAnsi="Times New Roman" w:cs="Times New Roman"/>
          <w:sz w:val="24"/>
          <w:szCs w:val="24"/>
        </w:rPr>
        <w:t xml:space="preserve"> (uvjeti pravne i poslovne sposobnosti te dokumenti kojima se dokazuje sposobnost):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Upis u sudski, obrtni, strukovni ili drugi odgovarajući registar države sjedišta gospodarskog subjekta.</w:t>
      </w:r>
    </w:p>
    <w:p w:rsidR="007A46C8" w:rsidRPr="008542C3" w:rsidRDefault="007A46C8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Valuta ponude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7A46C8" w:rsidRPr="008542C3" w:rsidRDefault="007A46C8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Cijena ponude izražava se u hrvatskim kunama.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Način dostave ponude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lang w:eastAsia="ar-SA"/>
        </w:rPr>
        <w:t>Ponuda se u zatvorenoj omotnici dostavlja na adresu naručitelja</w:t>
      </w:r>
      <w:r w:rsidR="00576842"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8542C3">
        <w:rPr>
          <w:rFonts w:ascii="Times New Roman" w:hAnsi="Times New Roman" w:cs="Times New Roman"/>
          <w:sz w:val="24"/>
          <w:szCs w:val="24"/>
        </w:rPr>
        <w:t>Gr</w:t>
      </w:r>
      <w:r w:rsidR="00576842" w:rsidRPr="008542C3">
        <w:rPr>
          <w:rFonts w:ascii="Times New Roman" w:hAnsi="Times New Roman" w:cs="Times New Roman"/>
          <w:sz w:val="24"/>
          <w:szCs w:val="24"/>
        </w:rPr>
        <w:t>ad Ilok, Trg Nikole Iločkog 13</w:t>
      </w:r>
      <w:r w:rsidR="00B7204D" w:rsidRPr="008542C3">
        <w:rPr>
          <w:rFonts w:ascii="Times New Roman" w:hAnsi="Times New Roman" w:cs="Times New Roman"/>
          <w:sz w:val="24"/>
          <w:szCs w:val="24"/>
        </w:rPr>
        <w:t>, 32</w:t>
      </w:r>
      <w:r w:rsidRPr="008542C3">
        <w:rPr>
          <w:rFonts w:ascii="Times New Roman" w:hAnsi="Times New Roman" w:cs="Times New Roman"/>
          <w:sz w:val="24"/>
          <w:szCs w:val="24"/>
        </w:rPr>
        <w:t>236 Ilok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Ponude se predaju neposredno ili preporučenom poštanskom pošiljkom na adresu naručitelja, u zatvorenoj omotnici na kojoj mora biti naznačeno: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 xml:space="preserve">- na prednjoj strani:  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G</w:t>
      </w:r>
      <w:r w:rsidR="00B11391" w:rsidRPr="008542C3">
        <w:rPr>
          <w:rFonts w:ascii="Times New Roman" w:hAnsi="Times New Roman" w:cs="Times New Roman"/>
          <w:sz w:val="24"/>
          <w:szCs w:val="24"/>
        </w:rPr>
        <w:t>rad Ilok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Trg Nikole Iločkog 13</w:t>
      </w:r>
    </w:p>
    <w:p w:rsidR="00D00B57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 xml:space="preserve">32 236 </w:t>
      </w:r>
      <w:r w:rsidR="00B11391" w:rsidRPr="008542C3">
        <w:rPr>
          <w:rFonts w:ascii="Times New Roman" w:hAnsi="Times New Roman" w:cs="Times New Roman"/>
          <w:sz w:val="24"/>
          <w:szCs w:val="24"/>
        </w:rPr>
        <w:t>Ilok</w:t>
      </w:r>
    </w:p>
    <w:p w:rsidR="00C46AE9" w:rsidRPr="00F859DF" w:rsidRDefault="00576842" w:rsidP="00F859DF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Predmet nabave:</w:t>
      </w:r>
      <w:r w:rsidR="002532CD" w:rsidRPr="008542C3">
        <w:rPr>
          <w:rFonts w:ascii="Times New Roman" w:hAnsi="Times New Roman" w:cs="Times New Roman"/>
          <w:sz w:val="24"/>
          <w:szCs w:val="24"/>
        </w:rPr>
        <w:t xml:space="preserve"> </w:t>
      </w:r>
      <w:r w:rsidR="00347AC3">
        <w:rPr>
          <w:rFonts w:ascii="Times New Roman" w:hAnsi="Times New Roman"/>
          <w:sz w:val="24"/>
          <w:szCs w:val="24"/>
        </w:rPr>
        <w:t>Izrada projektne dokumentacije projekta „ILOK vrata Hrvatske-Interpretacijski centar“</w:t>
      </w:r>
      <w:r w:rsidR="00DD77F4" w:rsidRPr="008542C3">
        <w:rPr>
          <w:rFonts w:ascii="Times New Roman" w:hAnsi="Times New Roman" w:cs="Times New Roman"/>
          <w:sz w:val="24"/>
          <w:szCs w:val="24"/>
        </w:rPr>
        <w:t>- NE OTVARAJ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- na poleđini:</w:t>
      </w:r>
    </w:p>
    <w:p w:rsidR="00E24808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N</w:t>
      </w:r>
      <w:r w:rsidR="00B11391" w:rsidRPr="008542C3">
        <w:rPr>
          <w:rFonts w:ascii="Times New Roman" w:hAnsi="Times New Roman" w:cs="Times New Roman"/>
          <w:sz w:val="24"/>
          <w:szCs w:val="24"/>
        </w:rPr>
        <w:t>aziv i adresa poslovnog subjekta.</w:t>
      </w:r>
    </w:p>
    <w:p w:rsidR="00462C28" w:rsidRDefault="00462C28" w:rsidP="00854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Ponuditelj samostalno određuje način dostave ponude i sam snosi ri</w:t>
      </w:r>
      <w:r w:rsidR="00FE0E63" w:rsidRPr="008542C3">
        <w:rPr>
          <w:rFonts w:ascii="Times New Roman" w:hAnsi="Times New Roman" w:cs="Times New Roman"/>
          <w:sz w:val="24"/>
          <w:szCs w:val="24"/>
        </w:rPr>
        <w:t xml:space="preserve">zik eventualnog gubitka odnosno </w:t>
      </w:r>
      <w:r w:rsidRPr="008542C3">
        <w:rPr>
          <w:rFonts w:ascii="Times New Roman" w:hAnsi="Times New Roman" w:cs="Times New Roman"/>
          <w:sz w:val="24"/>
          <w:szCs w:val="24"/>
        </w:rPr>
        <w:t>nepravovremene dostave ponude.</w:t>
      </w:r>
    </w:p>
    <w:p w:rsidR="00CE0370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Naručitelj će za neposredno dostavljene ponude izdati potvrdu o primitku.</w:t>
      </w:r>
    </w:p>
    <w:p w:rsidR="00F676E4" w:rsidRDefault="00F676E4" w:rsidP="008542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EE4" w:rsidRPr="00D40EE4" w:rsidRDefault="00D40EE4" w:rsidP="00D40EE4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0EE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Kriterij za odabir: </w:t>
      </w:r>
    </w:p>
    <w:p w:rsidR="00D40EE4" w:rsidRPr="0063325B" w:rsidRDefault="00D40EE4" w:rsidP="00D40E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25B">
        <w:rPr>
          <w:rFonts w:ascii="Times New Roman" w:hAnsi="Times New Roman" w:cs="Times New Roman"/>
          <w:sz w:val="24"/>
          <w:szCs w:val="24"/>
        </w:rPr>
        <w:t>Ekonomski najpovoljnija ponuda uz ispunj</w:t>
      </w:r>
      <w:r w:rsidR="00C167CC">
        <w:rPr>
          <w:rFonts w:ascii="Times New Roman" w:hAnsi="Times New Roman" w:cs="Times New Roman"/>
          <w:sz w:val="24"/>
          <w:szCs w:val="24"/>
        </w:rPr>
        <w:t>enje svih uvjeta iz ovog Poziva.</w:t>
      </w:r>
    </w:p>
    <w:p w:rsidR="00B07925" w:rsidRDefault="00B07925" w:rsidP="008542C3">
      <w:pPr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D36522" w:rsidRPr="008542C3" w:rsidRDefault="00D36522" w:rsidP="008542C3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Sadržaj ponude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D36522" w:rsidRPr="008542C3" w:rsidRDefault="00D36522" w:rsidP="008542C3">
      <w:pPr>
        <w:pStyle w:val="Odlomakpopisa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8542C3">
        <w:rPr>
          <w:rFonts w:ascii="Times New Roman" w:hAnsi="Times New Roman" w:cs="Times New Roman"/>
          <w:color w:val="231F20"/>
          <w:sz w:val="24"/>
          <w:szCs w:val="24"/>
        </w:rPr>
        <w:t>Popunjeni ponudbeni list</w:t>
      </w:r>
      <w:r w:rsidR="00700F9B" w:rsidRPr="008542C3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D36522" w:rsidRPr="008542C3" w:rsidRDefault="00D36522" w:rsidP="008542C3">
      <w:pPr>
        <w:pStyle w:val="Odlomakpopisa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Popunjen</w:t>
      </w:r>
      <w:r w:rsidR="00893207" w:rsidRPr="008542C3">
        <w:rPr>
          <w:rFonts w:ascii="Times New Roman" w:hAnsi="Times New Roman" w:cs="Times New Roman"/>
          <w:sz w:val="24"/>
          <w:szCs w:val="24"/>
        </w:rPr>
        <w:t>i</w:t>
      </w:r>
      <w:r w:rsidRPr="008542C3">
        <w:rPr>
          <w:rFonts w:ascii="Times New Roman" w:hAnsi="Times New Roman" w:cs="Times New Roman"/>
          <w:sz w:val="24"/>
          <w:szCs w:val="24"/>
        </w:rPr>
        <w:t xml:space="preserve"> troškovnik</w:t>
      </w:r>
      <w:r w:rsidR="00700F9B" w:rsidRPr="008542C3">
        <w:rPr>
          <w:rFonts w:ascii="Times New Roman" w:hAnsi="Times New Roman" w:cs="Times New Roman"/>
          <w:sz w:val="24"/>
          <w:szCs w:val="24"/>
        </w:rPr>
        <w:t>,</w:t>
      </w:r>
    </w:p>
    <w:p w:rsidR="00D36522" w:rsidRPr="008542C3" w:rsidRDefault="00D36522" w:rsidP="008542C3">
      <w:pPr>
        <w:pStyle w:val="Odlomakpopisa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Jamstvo za ozbiljnost ponude</w:t>
      </w:r>
      <w:r w:rsidR="00700F9B" w:rsidRPr="008542C3">
        <w:rPr>
          <w:rFonts w:ascii="Times New Roman" w:hAnsi="Times New Roman" w:cs="Times New Roman"/>
          <w:sz w:val="24"/>
          <w:szCs w:val="24"/>
        </w:rPr>
        <w:t>,</w:t>
      </w:r>
    </w:p>
    <w:p w:rsidR="00700F9B" w:rsidRPr="0055547A" w:rsidRDefault="00700F9B" w:rsidP="008542C3">
      <w:pPr>
        <w:pStyle w:val="Odlomakpopisa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Pravna i poslovna sposobnost</w:t>
      </w:r>
      <w:r w:rsidR="0055547A">
        <w:rPr>
          <w:rFonts w:ascii="Times New Roman" w:hAnsi="Times New Roman" w:cs="Times New Roman"/>
          <w:sz w:val="24"/>
          <w:szCs w:val="24"/>
        </w:rPr>
        <w:t>,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Datum, vrijeme i mjesto dostave ponuda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lang w:eastAsia="ar-SA"/>
        </w:rPr>
        <w:t>Ponude moraju biti dostavljene bez obzira na nači</w:t>
      </w:r>
      <w:r w:rsidR="00C304AC"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n dostave, na adresu: Grad Ilok, </w:t>
      </w:r>
      <w:r w:rsidRPr="008542C3">
        <w:rPr>
          <w:rFonts w:ascii="Times New Roman" w:hAnsi="Times New Roman" w:cs="Times New Roman"/>
          <w:sz w:val="24"/>
          <w:szCs w:val="24"/>
          <w:lang w:eastAsia="ar-SA"/>
        </w:rPr>
        <w:t xml:space="preserve">Trg Nikole </w:t>
      </w:r>
      <w:r w:rsidRPr="00D63427">
        <w:rPr>
          <w:rFonts w:ascii="Times New Roman" w:hAnsi="Times New Roman" w:cs="Times New Roman"/>
          <w:sz w:val="24"/>
          <w:szCs w:val="24"/>
          <w:lang w:eastAsia="ar-SA"/>
        </w:rPr>
        <w:t>Il</w:t>
      </w:r>
      <w:r w:rsidR="00B7204D" w:rsidRPr="00D634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očkog 13, 32</w:t>
      </w:r>
      <w:r w:rsidRPr="00D634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236 </w:t>
      </w:r>
      <w:r w:rsidRPr="00D63427">
        <w:rPr>
          <w:rFonts w:ascii="Times New Roman" w:hAnsi="Times New Roman" w:cs="Times New Roman"/>
          <w:sz w:val="24"/>
          <w:szCs w:val="24"/>
          <w:lang w:eastAsia="ar-SA"/>
        </w:rPr>
        <w:t xml:space="preserve">Ilok </w:t>
      </w:r>
      <w:r w:rsidRPr="004430E6">
        <w:rPr>
          <w:rFonts w:ascii="Times New Roman" w:hAnsi="Times New Roman" w:cs="Times New Roman"/>
          <w:b/>
          <w:sz w:val="24"/>
          <w:szCs w:val="24"/>
          <w:lang w:eastAsia="ar-SA"/>
        </w:rPr>
        <w:t>do</w:t>
      </w:r>
      <w:r w:rsidR="00A53F65" w:rsidRPr="004430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9578A" w:rsidRPr="004430E6">
        <w:rPr>
          <w:rFonts w:ascii="Times New Roman" w:hAnsi="Times New Roman" w:cs="Times New Roman"/>
          <w:b/>
          <w:sz w:val="24"/>
          <w:szCs w:val="24"/>
          <w:lang w:eastAsia="ar-SA"/>
        </w:rPr>
        <w:t>24</w:t>
      </w:r>
      <w:r w:rsidR="002532CD" w:rsidRPr="004430E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="00880184" w:rsidRPr="004430E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347AC3" w:rsidRPr="004430E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lipnja</w:t>
      </w:r>
      <w:r w:rsidRPr="004430E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347AC3" w:rsidRPr="004430E6">
        <w:rPr>
          <w:rFonts w:ascii="Times New Roman" w:hAnsi="Times New Roman" w:cs="Times New Roman"/>
          <w:b/>
          <w:sz w:val="24"/>
          <w:szCs w:val="24"/>
          <w:lang w:eastAsia="ar-SA"/>
        </w:rPr>
        <w:t>2019</w:t>
      </w:r>
      <w:r w:rsidRPr="004430E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D634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godine do 1</w:t>
      </w:r>
      <w:r w:rsidR="00B124C5" w:rsidRPr="00D63427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D63427">
        <w:rPr>
          <w:rFonts w:ascii="Times New Roman" w:hAnsi="Times New Roman" w:cs="Times New Roman"/>
          <w:b/>
          <w:sz w:val="24"/>
          <w:szCs w:val="24"/>
          <w:lang w:eastAsia="ar-SA"/>
        </w:rPr>
        <w:t>.00 sati.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color w:val="000000"/>
          <w:sz w:val="24"/>
          <w:szCs w:val="24"/>
        </w:rPr>
        <w:t>Pristigle ponude se ne otvaraju javno.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Ponude koje nisu pristigle u propisanom roku neće se otvarati i vraćaju se ponuditelju neotvorene.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Rok za donošenje odluke o odabiru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Rok za donošenje odluke o odabiru ili odluke o poništenju postup</w:t>
      </w:r>
      <w:r w:rsidR="00A712B4" w:rsidRPr="008542C3">
        <w:rPr>
          <w:rFonts w:ascii="Times New Roman" w:hAnsi="Times New Roman" w:cs="Times New Roman"/>
          <w:sz w:val="24"/>
          <w:szCs w:val="24"/>
        </w:rPr>
        <w:t>ka javne nabave iznosi najduže 10 (deset</w:t>
      </w:r>
      <w:r w:rsidRPr="008542C3">
        <w:rPr>
          <w:rFonts w:ascii="Times New Roman" w:hAnsi="Times New Roman" w:cs="Times New Roman"/>
          <w:sz w:val="24"/>
          <w:szCs w:val="24"/>
        </w:rPr>
        <w:t>) dana od isteka roka za dostavu ponuda.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Odluku o odabiru ili odluku o poništenju postupka javne nabave s preslikom zapisnika o pregledu i ocjeni ponuda, naručitelj će bez odgode dostaviti svakom gospodarskom subjektu (ponuditelju).</w:t>
      </w:r>
    </w:p>
    <w:p w:rsidR="00A90A99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Rok, način i uvjeti plaćanja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7A46C8" w:rsidRPr="008542C3" w:rsidRDefault="00A90A99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>Naručitelj se obvezuje plaćati uslugu na žiro račun gospodarskog subjekta temeljem ispostavljen</w:t>
      </w:r>
      <w:r w:rsidR="00F676E4">
        <w:rPr>
          <w:rFonts w:ascii="Times New Roman" w:hAnsi="Times New Roman" w:cs="Times New Roman"/>
          <w:sz w:val="24"/>
          <w:szCs w:val="24"/>
        </w:rPr>
        <w:t>og</w:t>
      </w:r>
      <w:r w:rsidRPr="008542C3">
        <w:rPr>
          <w:rFonts w:ascii="Times New Roman" w:hAnsi="Times New Roman" w:cs="Times New Roman"/>
          <w:sz w:val="24"/>
          <w:szCs w:val="24"/>
        </w:rPr>
        <w:t xml:space="preserve"> računa, u roku od 30 (trideset) dana od dana primitka</w:t>
      </w:r>
      <w:r w:rsidR="00F676E4">
        <w:rPr>
          <w:rFonts w:ascii="Times New Roman" w:hAnsi="Times New Roman" w:cs="Times New Roman"/>
          <w:sz w:val="24"/>
          <w:szCs w:val="24"/>
        </w:rPr>
        <w:t xml:space="preserve"> računa</w:t>
      </w:r>
      <w:r w:rsidRPr="00854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6C8" w:rsidRPr="008542C3" w:rsidRDefault="007A46C8" w:rsidP="008542C3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  <w:u w:val="single"/>
        </w:rPr>
        <w:t>Rok valjanosti ponude</w:t>
      </w:r>
      <w:r w:rsidRPr="008542C3">
        <w:rPr>
          <w:rFonts w:ascii="Times New Roman" w:hAnsi="Times New Roman" w:cs="Times New Roman"/>
          <w:sz w:val="24"/>
          <w:szCs w:val="24"/>
        </w:rPr>
        <w:t>:</w:t>
      </w:r>
    </w:p>
    <w:p w:rsidR="00AB3D70" w:rsidRDefault="007A46C8" w:rsidP="00C00942">
      <w:pPr>
        <w:jc w:val="both"/>
        <w:rPr>
          <w:rFonts w:ascii="Times New Roman" w:hAnsi="Times New Roman" w:cs="Times New Roman"/>
          <w:sz w:val="24"/>
          <w:szCs w:val="24"/>
        </w:rPr>
      </w:pPr>
      <w:r w:rsidRPr="008542C3">
        <w:rPr>
          <w:rFonts w:ascii="Times New Roman" w:hAnsi="Times New Roman" w:cs="Times New Roman"/>
          <w:sz w:val="24"/>
          <w:szCs w:val="24"/>
        </w:rPr>
        <w:t xml:space="preserve">Rok valjanosti ponude je do </w:t>
      </w:r>
      <w:r w:rsidR="008C5547">
        <w:rPr>
          <w:rFonts w:ascii="Times New Roman" w:hAnsi="Times New Roman" w:cs="Times New Roman"/>
          <w:sz w:val="24"/>
          <w:szCs w:val="24"/>
        </w:rPr>
        <w:t>31</w:t>
      </w:r>
      <w:r w:rsidRPr="008542C3">
        <w:rPr>
          <w:rFonts w:ascii="Times New Roman" w:hAnsi="Times New Roman" w:cs="Times New Roman"/>
          <w:sz w:val="24"/>
          <w:szCs w:val="24"/>
        </w:rPr>
        <w:t xml:space="preserve">. </w:t>
      </w:r>
      <w:r w:rsidR="008C5547">
        <w:rPr>
          <w:rFonts w:ascii="Times New Roman" w:hAnsi="Times New Roman" w:cs="Times New Roman"/>
          <w:sz w:val="24"/>
          <w:szCs w:val="24"/>
        </w:rPr>
        <w:t>kolovoza 2019</w:t>
      </w:r>
      <w:r w:rsidRPr="008542C3">
        <w:rPr>
          <w:rFonts w:ascii="Times New Roman" w:hAnsi="Times New Roman" w:cs="Times New Roman"/>
          <w:sz w:val="24"/>
          <w:szCs w:val="24"/>
        </w:rPr>
        <w:t>. godine.</w:t>
      </w:r>
    </w:p>
    <w:p w:rsidR="00462C28" w:rsidRPr="0052212F" w:rsidRDefault="00462C28" w:rsidP="00C00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808" w:rsidRDefault="00AB3D70" w:rsidP="00F67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 xml:space="preserve"> </w:t>
      </w:r>
      <w:r w:rsidR="00CE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2212F">
        <w:rPr>
          <w:rFonts w:ascii="Times New Roman" w:hAnsi="Times New Roman" w:cs="Times New Roman"/>
          <w:sz w:val="24"/>
          <w:szCs w:val="24"/>
        </w:rPr>
        <w:t>Gradonačelnica:</w:t>
      </w:r>
      <w:r w:rsidRPr="0052212F">
        <w:rPr>
          <w:rFonts w:ascii="Times New Roman" w:hAnsi="Times New Roman" w:cs="Times New Roman"/>
          <w:sz w:val="24"/>
          <w:szCs w:val="24"/>
        </w:rPr>
        <w:br/>
      </w:r>
      <w:r w:rsidR="00CE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2212F">
        <w:rPr>
          <w:rFonts w:ascii="Times New Roman" w:hAnsi="Times New Roman" w:cs="Times New Roman"/>
          <w:sz w:val="24"/>
          <w:szCs w:val="24"/>
        </w:rPr>
        <w:t>Marina Budimir dr. med.</w:t>
      </w:r>
      <w:r w:rsidR="0017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12F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52212F">
        <w:rPr>
          <w:rFonts w:ascii="Times New Roman" w:hAnsi="Times New Roman" w:cs="Times New Roman"/>
          <w:sz w:val="24"/>
          <w:szCs w:val="24"/>
        </w:rPr>
        <w:t>.</w:t>
      </w:r>
      <w:bookmarkStart w:id="11" w:name="_Toc504039907"/>
    </w:p>
    <w:p w:rsidR="008542C3" w:rsidRPr="00C00942" w:rsidRDefault="00C00942" w:rsidP="00C009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bookmarkStart w:id="12" w:name="_Toc504041527"/>
      <w:bookmarkStart w:id="13" w:name="_Toc513477160"/>
    </w:p>
    <w:p w:rsidR="00F859DF" w:rsidRDefault="00F859DF">
      <w:pPr>
        <w:suppressAutoHyphens w:val="0"/>
        <w:spacing w:after="0" w:line="240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br w:type="page"/>
      </w:r>
    </w:p>
    <w:p w:rsidR="00CE0370" w:rsidRPr="00F676E4" w:rsidRDefault="00A90A99" w:rsidP="00937984">
      <w:pPr>
        <w:pStyle w:val="Odlomakpopisa"/>
        <w:numPr>
          <w:ilvl w:val="0"/>
          <w:numId w:val="3"/>
        </w:numPr>
        <w:suppressAutoHyphens w:val="0"/>
        <w:spacing w:after="0"/>
        <w:rPr>
          <w:rFonts w:ascii="Times New Roman" w:eastAsia="Cambria" w:hAnsi="Times New Roman" w:cs="Times New Roman"/>
          <w:bCs/>
          <w:kern w:val="32"/>
          <w:sz w:val="28"/>
          <w:szCs w:val="28"/>
        </w:rPr>
      </w:pPr>
      <w:r w:rsidRPr="00F676E4">
        <w:rPr>
          <w:rFonts w:ascii="Times New Roman" w:eastAsia="Cambria" w:hAnsi="Times New Roman"/>
          <w:sz w:val="28"/>
          <w:szCs w:val="28"/>
        </w:rPr>
        <w:lastRenderedPageBreak/>
        <w:t>PRILOG I – PONUDBENI LIST</w:t>
      </w:r>
      <w:bookmarkEnd w:id="11"/>
      <w:bookmarkEnd w:id="12"/>
      <w:bookmarkEnd w:id="13"/>
    </w:p>
    <w:p w:rsidR="00C46AE9" w:rsidRPr="00C46AE9" w:rsidRDefault="00C46AE9" w:rsidP="00C9726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C46AE9" w:rsidRDefault="00A90A99" w:rsidP="00C9726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Broj ponude: _______________</w:t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sz w:val="24"/>
          <w:szCs w:val="24"/>
        </w:rPr>
        <w:tab/>
        <w:t>Datum ponude: _______________</w:t>
      </w:r>
    </w:p>
    <w:p w:rsidR="008542C3" w:rsidRDefault="008542C3" w:rsidP="00C9726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C46AE9" w:rsidRDefault="00A90A99" w:rsidP="00C97262">
      <w:pPr>
        <w:pStyle w:val="Bezproreda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Naručitelj:</w:t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iCs/>
          <w:sz w:val="24"/>
          <w:szCs w:val="24"/>
        </w:rPr>
        <w:t>Grad Ilok</w:t>
      </w:r>
    </w:p>
    <w:p w:rsidR="00A90A99" w:rsidRPr="00C46AE9" w:rsidRDefault="00A90A99" w:rsidP="00C97262">
      <w:pPr>
        <w:pStyle w:val="Bezproreda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6AE9">
        <w:rPr>
          <w:rFonts w:ascii="Times New Roman" w:hAnsi="Times New Roman" w:cs="Times New Roman"/>
          <w:iCs/>
          <w:sz w:val="24"/>
          <w:szCs w:val="24"/>
        </w:rPr>
        <w:tab/>
      </w:r>
      <w:r w:rsidRPr="00C46AE9">
        <w:rPr>
          <w:rFonts w:ascii="Times New Roman" w:hAnsi="Times New Roman" w:cs="Times New Roman"/>
          <w:iCs/>
          <w:sz w:val="24"/>
          <w:szCs w:val="24"/>
        </w:rPr>
        <w:tab/>
        <w:t>Trg Nikole Iločkog 13,</w:t>
      </w:r>
      <w:r w:rsidR="00F676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6AE9">
        <w:rPr>
          <w:rFonts w:ascii="Times New Roman" w:hAnsi="Times New Roman" w:cs="Times New Roman"/>
          <w:iCs/>
          <w:sz w:val="24"/>
          <w:szCs w:val="24"/>
        </w:rPr>
        <w:t>32 236 Ilok</w:t>
      </w:r>
    </w:p>
    <w:p w:rsidR="00A90A99" w:rsidRPr="00C46AE9" w:rsidRDefault="00A90A99" w:rsidP="00C9726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iCs/>
          <w:sz w:val="24"/>
          <w:szCs w:val="24"/>
        </w:rPr>
        <w:tab/>
      </w:r>
      <w:r w:rsidRPr="00C46AE9">
        <w:rPr>
          <w:rFonts w:ascii="Times New Roman" w:hAnsi="Times New Roman" w:cs="Times New Roman"/>
          <w:iCs/>
          <w:sz w:val="24"/>
          <w:szCs w:val="24"/>
        </w:rPr>
        <w:tab/>
      </w:r>
      <w:r w:rsidR="008542C3">
        <w:rPr>
          <w:rFonts w:ascii="Times New Roman" w:hAnsi="Times New Roman" w:cs="Times New Roman"/>
          <w:iCs/>
          <w:sz w:val="24"/>
          <w:szCs w:val="24"/>
        </w:rPr>
        <w:t xml:space="preserve">OIB: </w:t>
      </w:r>
      <w:r w:rsidRPr="00C46AE9">
        <w:rPr>
          <w:rFonts w:ascii="Times New Roman" w:hAnsi="Times New Roman" w:cs="Times New Roman"/>
          <w:iCs/>
          <w:color w:val="000000"/>
          <w:sz w:val="24"/>
          <w:szCs w:val="24"/>
        </w:rPr>
        <w:t>83038408398</w:t>
      </w:r>
    </w:p>
    <w:p w:rsidR="008542C3" w:rsidRDefault="008542C3" w:rsidP="00C9726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7" w:rsidRPr="00347AC3" w:rsidRDefault="00A90A99" w:rsidP="008C5547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8542C3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F851A5" w:rsidRPr="0085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547" w:rsidRPr="00347AC3">
        <w:rPr>
          <w:rFonts w:ascii="Times New Roman" w:hAnsi="Times New Roman"/>
          <w:b/>
          <w:sz w:val="24"/>
          <w:szCs w:val="24"/>
        </w:rPr>
        <w:t>Izrada projektne dokumentacije projekta „ILOK vrata Hrvatske-Interpretacijski centar“</w:t>
      </w:r>
    </w:p>
    <w:p w:rsidR="008542C3" w:rsidRPr="00C46AE9" w:rsidRDefault="008542C3" w:rsidP="008C554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C46AE9" w:rsidRDefault="00A90A99" w:rsidP="00C46A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Podaci o gospodarskom subjektu (ponuditelju):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41"/>
        <w:gridCol w:w="285"/>
        <w:gridCol w:w="1698"/>
        <w:gridCol w:w="1419"/>
        <w:gridCol w:w="1418"/>
        <w:gridCol w:w="66"/>
        <w:gridCol w:w="3495"/>
      </w:tblGrid>
      <w:tr w:rsidR="00A90A99" w:rsidRPr="00C46AE9">
        <w:trPr>
          <w:trHeight w:val="453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Zajednica ponuditelja (zaokružiti)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46AE9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NE</w:t>
            </w:r>
          </w:p>
        </w:tc>
      </w:tr>
      <w:tr w:rsidR="00A90A99" w:rsidRPr="00C46AE9">
        <w:trPr>
          <w:trHeight w:val="769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gospodarskog subjekta / </w:t>
            </w:r>
          </w:p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člana zajednice ponuditelja ovlaštenog za komunikaciju s naručiteljem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5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Pr="00C46AE9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3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08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Gospodarski subjekt je u sustavu PDV-a (zaokružiti)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A90A99" w:rsidRPr="00C46AE9">
        <w:trPr>
          <w:trHeight w:val="367"/>
        </w:trPr>
        <w:tc>
          <w:tcPr>
            <w:tcW w:w="3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67"/>
        </w:trPr>
        <w:tc>
          <w:tcPr>
            <w:tcW w:w="3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67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  <w:proofErr w:type="spellStart"/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podugovaratelja</w:t>
            </w:r>
            <w:proofErr w:type="spellEnd"/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 (zaokružiti)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46AE9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NE</w:t>
            </w:r>
          </w:p>
        </w:tc>
      </w:tr>
      <w:tr w:rsidR="00A90A99" w:rsidRPr="00C46AE9">
        <w:trPr>
          <w:trHeight w:val="367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Kontakt osoba gospodarskog subjekta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99" w:rsidRPr="00C46AE9" w:rsidRDefault="00A90A99" w:rsidP="00C46A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Cijena ponude (u kunama):</w:t>
      </w:r>
      <w:r w:rsidR="00C304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3"/>
        <w:gridCol w:w="4993"/>
      </w:tblGrid>
      <w:tr w:rsidR="00A90A99" w:rsidRPr="00C46AE9">
        <w:trPr>
          <w:trHeight w:val="42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42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 w:rsidRPr="00C46AE9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42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8542C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99" w:rsidRPr="00C46AE9" w:rsidRDefault="00A90A99" w:rsidP="00C46A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Rok valjanosti ponude: najmanje 30 (trideset) dana od isteka roka za dostavu ponuda.</w:t>
      </w:r>
    </w:p>
    <w:p w:rsidR="00A90A99" w:rsidRPr="00C46AE9" w:rsidRDefault="00A90A99" w:rsidP="00C46AE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Broj dijelova ponude: ____</w:t>
      </w:r>
    </w:p>
    <w:p w:rsidR="00A90A99" w:rsidRPr="00C46AE9" w:rsidRDefault="00A90A99" w:rsidP="00C46AE9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ZA GOSPODARSKOG SUBJEKTA:</w:t>
      </w:r>
    </w:p>
    <w:p w:rsidR="00C97262" w:rsidRDefault="00576842" w:rsidP="00C46AE9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0A99" w:rsidRDefault="009B1053" w:rsidP="00C46AE9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M.P.__________________________</w:t>
      </w:r>
    </w:p>
    <w:p w:rsidR="009B1053" w:rsidRPr="00C46AE9" w:rsidRDefault="009B1053" w:rsidP="00C46AE9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9B1053" w:rsidRPr="00C46AE9" w:rsidSect="008542C3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20" w:footer="720" w:gutter="0"/>
          <w:pgNumType w:start="1"/>
          <w:cols w:space="720"/>
          <w:docGrid w:linePitch="360" w:charSpace="-2458"/>
        </w:sectPr>
      </w:pPr>
    </w:p>
    <w:p w:rsidR="003A54E0" w:rsidRPr="00317472" w:rsidRDefault="00A90A99" w:rsidP="003A54E0">
      <w:pPr>
        <w:pStyle w:val="Naslov1"/>
        <w:numPr>
          <w:ilvl w:val="0"/>
          <w:numId w:val="3"/>
        </w:numPr>
        <w:rPr>
          <w:rFonts w:ascii="Times New Roman" w:hAnsi="Times New Roman"/>
          <w:b w:val="0"/>
          <w:sz w:val="28"/>
          <w:szCs w:val="28"/>
        </w:rPr>
      </w:pPr>
      <w:bookmarkStart w:id="14" w:name="_Toc504039908"/>
      <w:bookmarkStart w:id="15" w:name="_Toc504041286"/>
      <w:bookmarkStart w:id="16" w:name="_Toc504041528"/>
      <w:bookmarkStart w:id="17" w:name="_Toc513477161"/>
      <w:r w:rsidRPr="00317472">
        <w:rPr>
          <w:rFonts w:ascii="Times New Roman" w:hAnsi="Times New Roman"/>
          <w:b w:val="0"/>
          <w:sz w:val="28"/>
          <w:szCs w:val="28"/>
        </w:rPr>
        <w:lastRenderedPageBreak/>
        <w:t>PRILOG II –</w:t>
      </w:r>
      <w:r w:rsidR="00FF5858" w:rsidRPr="00317472">
        <w:rPr>
          <w:rFonts w:ascii="Times New Roman" w:hAnsi="Times New Roman"/>
          <w:b w:val="0"/>
          <w:sz w:val="28"/>
          <w:szCs w:val="28"/>
        </w:rPr>
        <w:t xml:space="preserve"> </w:t>
      </w:r>
      <w:bookmarkEnd w:id="14"/>
      <w:bookmarkEnd w:id="15"/>
      <w:r w:rsidR="009B1053" w:rsidRPr="00317472">
        <w:rPr>
          <w:rFonts w:ascii="Times New Roman" w:hAnsi="Times New Roman"/>
          <w:b w:val="0"/>
          <w:sz w:val="28"/>
          <w:szCs w:val="28"/>
        </w:rPr>
        <w:t>PROJEKTNI ZADATAK</w:t>
      </w:r>
      <w:bookmarkEnd w:id="16"/>
      <w:bookmarkEnd w:id="17"/>
    </w:p>
    <w:p w:rsidR="009B1053" w:rsidRPr="009B1053" w:rsidRDefault="009B1053" w:rsidP="009B1053"/>
    <w:p w:rsidR="000930FF" w:rsidRDefault="00FF5858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72">
        <w:rPr>
          <w:rFonts w:ascii="Times New Roman" w:hAnsi="Times New Roman" w:cs="Times New Roman"/>
          <w:b/>
          <w:sz w:val="24"/>
          <w:szCs w:val="24"/>
        </w:rPr>
        <w:t>Opis projekta</w:t>
      </w:r>
    </w:p>
    <w:p w:rsidR="000930FF" w:rsidRDefault="000930FF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0FF" w:rsidRDefault="00462C28" w:rsidP="000930FF">
      <w:pPr>
        <w:pStyle w:val="Bezproreda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 Ilok vlasnik je zgrade kurije </w:t>
      </w:r>
      <w:proofErr w:type="spellStart"/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>Brnjaković</w:t>
      </w:r>
      <w:proofErr w:type="spellEnd"/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srednjovjekovnoj jezgri grada Iloka. Barokna zgrada kurije građena je krajem 17. i početkom 18. stoljeća. Kurija je kroz svoju povijest imala brojnu namjenu, a trenutno je koriste razne udruge za svoje aktivnosti te Grad Ilok za javne skupove. Sastoji se od tri etaže ukupne površine od gotovo 1000 m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Godine 2011. i 2012. provodio se projekt Srijem </w:t>
      </w:r>
      <w:proofErr w:type="spellStart"/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proofErr w:type="spellEnd"/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centar kojim je kurija obnovljena te dijelom opremljena. </w:t>
      </w:r>
    </w:p>
    <w:p w:rsidR="000930FF" w:rsidRDefault="000930FF" w:rsidP="000930FF">
      <w:pPr>
        <w:pStyle w:val="Bezproreda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C28" w:rsidRDefault="00462C28" w:rsidP="000930FF">
      <w:pPr>
        <w:pStyle w:val="Bezproreda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Cilj projekta je stavljanje kurije </w:t>
      </w:r>
      <w:proofErr w:type="spellStart"/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>Brnjaković</w:t>
      </w:r>
      <w:proofErr w:type="spellEnd"/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funkciju turizma te na suvremen i interaktivan način prikaz</w:t>
      </w:r>
      <w:r w:rsid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i interpretirati povijesnu i kulturnu baština </w:t>
      </w:r>
      <w:r w:rsid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Iloka, života na Dunavu i Srijemu s posebnim naglaskom na dugu i bogatu vinsku tradiciju. Osim multimedijalnih i interaktivnih sadržaja za posjetitelje tematski raspoređenih po katovima Kurije, </w:t>
      </w:r>
      <w:r w:rsidR="00A343C5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Interpretacijski centar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sadržavati informacijski centar za turiste, suvenirnicu, ugostiteljski sadržaj s mogućnošću degustacije i kupnje vina.</w:t>
      </w:r>
    </w:p>
    <w:p w:rsidR="00A343C5" w:rsidRDefault="00A343C5" w:rsidP="000930FF">
      <w:pPr>
        <w:pStyle w:val="Bezproreda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3C5" w:rsidRDefault="00A343C5" w:rsidP="000930FF">
      <w:pPr>
        <w:pStyle w:val="Bezproreda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Godine 2018. izrađeno je (idejno) </w:t>
      </w:r>
      <w:r>
        <w:rPr>
          <w:rFonts w:ascii="Times New Roman" w:hAnsi="Times New Roman"/>
          <w:sz w:val="24"/>
          <w:szCs w:val="24"/>
        </w:rPr>
        <w:t xml:space="preserve">konceptualnog rješenja </w:t>
      </w:r>
      <w:proofErr w:type="spellStart"/>
      <w:r>
        <w:rPr>
          <w:rFonts w:ascii="Times New Roman" w:hAnsi="Times New Roman"/>
          <w:sz w:val="24"/>
          <w:szCs w:val="24"/>
        </w:rPr>
        <w:t>Vizitor</w:t>
      </w:r>
      <w:proofErr w:type="spellEnd"/>
      <w:r>
        <w:rPr>
          <w:rFonts w:ascii="Times New Roman" w:hAnsi="Times New Roman"/>
          <w:sz w:val="24"/>
          <w:szCs w:val="24"/>
        </w:rPr>
        <w:t xml:space="preserve"> centra Kurija </w:t>
      </w:r>
      <w:proofErr w:type="spellStart"/>
      <w:r>
        <w:rPr>
          <w:rFonts w:ascii="Times New Roman" w:hAnsi="Times New Roman"/>
          <w:sz w:val="24"/>
          <w:szCs w:val="24"/>
        </w:rPr>
        <w:t>Brnjaković</w:t>
      </w:r>
      <w:proofErr w:type="spellEnd"/>
      <w:r>
        <w:rPr>
          <w:rFonts w:ascii="Times New Roman" w:hAnsi="Times New Roman"/>
          <w:sz w:val="24"/>
          <w:szCs w:val="24"/>
        </w:rPr>
        <w:t xml:space="preserve"> (Centra za posjetitelje i interpretacijskog centra) te su sredstva za realizaciju prve od tri faze radova jednim dijelom osigurana od strane Ministarstva turizma Republike Hrvatske.</w:t>
      </w:r>
    </w:p>
    <w:p w:rsidR="00A343C5" w:rsidRDefault="00A343C5" w:rsidP="000930FF">
      <w:pPr>
        <w:pStyle w:val="Bezproreda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3C5" w:rsidRDefault="00A343C5" w:rsidP="00A343C5">
      <w:pPr>
        <w:pStyle w:val="Bezproreda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Ovom nabavom tražimo 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>glavni</w:t>
      </w:r>
      <w:r w:rsidR="00C21E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izvedbeni projekt unutarnjeg uređenje i opremanja izrađen na temelju 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>idejno-konceptualno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rješenj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93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Detaljan popis svih aktivnosti ove nabave naveden je u nastavku.</w:t>
      </w:r>
    </w:p>
    <w:p w:rsidR="00A343C5" w:rsidRPr="000930FF" w:rsidRDefault="00A343C5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68" w:rsidRDefault="00602C68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58" w:rsidRDefault="00FF5858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72">
        <w:rPr>
          <w:rFonts w:ascii="Times New Roman" w:hAnsi="Times New Roman" w:cs="Times New Roman"/>
          <w:b/>
          <w:sz w:val="24"/>
          <w:szCs w:val="24"/>
        </w:rPr>
        <w:t>Opis usluge</w:t>
      </w:r>
    </w:p>
    <w:p w:rsidR="000930FF" w:rsidRPr="00317472" w:rsidRDefault="000930FF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0FF" w:rsidRDefault="00F859DF" w:rsidP="000930FF">
      <w:pPr>
        <w:tabs>
          <w:tab w:val="left" w:pos="342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9DF">
        <w:rPr>
          <w:rFonts w:ascii="Times New Roman" w:hAnsi="Times New Roman"/>
          <w:sz w:val="24"/>
          <w:szCs w:val="24"/>
        </w:rPr>
        <w:t xml:space="preserve">Izrada 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>glavnog</w:t>
      </w:r>
      <w:r w:rsidR="00C21E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>izvedbenog projekt</w:t>
      </w:r>
      <w:r w:rsidR="00B0792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unutarnjeg uređenje i opremanja centra Ilok Vrata Hrvatske-Interpretacijski centar</w:t>
      </w:r>
    </w:p>
    <w:p w:rsidR="00464E01" w:rsidRDefault="00464E01" w:rsidP="000930FF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0FF" w:rsidRDefault="00A326C6" w:rsidP="000930FF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Rezultati koji se očekuj</w:t>
      </w:r>
      <w:r w:rsidR="006E0F8C">
        <w:rPr>
          <w:rFonts w:ascii="Times New Roman" w:hAnsi="Times New Roman" w:cs="Times New Roman"/>
          <w:b/>
          <w:sz w:val="24"/>
          <w:szCs w:val="24"/>
        </w:rPr>
        <w:t>u</w:t>
      </w:r>
    </w:p>
    <w:p w:rsidR="000930FF" w:rsidRDefault="000930FF" w:rsidP="000930FF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9DF" w:rsidRPr="00464E01" w:rsidRDefault="00F859DF" w:rsidP="000930FF">
      <w:pPr>
        <w:tabs>
          <w:tab w:val="left" w:pos="342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9DF">
        <w:rPr>
          <w:rFonts w:ascii="Times New Roman" w:hAnsi="Times New Roman" w:cs="Times New Roman"/>
          <w:sz w:val="24"/>
          <w:szCs w:val="24"/>
        </w:rPr>
        <w:t xml:space="preserve">Izrađen 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>glavni</w:t>
      </w:r>
      <w:r w:rsidR="00C21E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4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izvedbeni projekt unutarnjeg uređenje i opremanja centra Ilok Vrata Hrvatske-Interpretacijski centar </w:t>
      </w:r>
      <w:r>
        <w:rPr>
          <w:rFonts w:ascii="Times New Roman" w:hAnsi="Times New Roman"/>
          <w:sz w:val="24"/>
          <w:szCs w:val="24"/>
        </w:rPr>
        <w:t>koj</w:t>
      </w:r>
      <w:r w:rsidR="00464E0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uključuje:</w:t>
      </w:r>
    </w:p>
    <w:p w:rsidR="00EA427B" w:rsidRDefault="00EA427B" w:rsidP="000930FF">
      <w:pPr>
        <w:pStyle w:val="Odlomakpopisa"/>
        <w:numPr>
          <w:ilvl w:val="0"/>
          <w:numId w:val="12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koordinacija projekta u svrhu provedbe plana I. faze projekta</w:t>
      </w:r>
    </w:p>
    <w:p w:rsidR="00EA427B" w:rsidRDefault="00EA427B" w:rsidP="000930FF">
      <w:pPr>
        <w:pStyle w:val="Odlomakpopisa"/>
        <w:numPr>
          <w:ilvl w:val="0"/>
          <w:numId w:val="12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storytelling</w:t>
      </w:r>
      <w:proofErr w:type="spellEnd"/>
      <w:r>
        <w:rPr>
          <w:rFonts w:ascii="Times New Roman" w:hAnsi="Times New Roman"/>
          <w:sz w:val="24"/>
          <w:szCs w:val="24"/>
        </w:rPr>
        <w:t xml:space="preserve"> (detaljna razrada i tematska interpretacija u I. fazi projekta)</w:t>
      </w:r>
    </w:p>
    <w:p w:rsidR="00EA427B" w:rsidRDefault="00C21E35" w:rsidP="000930FF">
      <w:pPr>
        <w:pStyle w:val="Odlomakpopisa"/>
        <w:numPr>
          <w:ilvl w:val="0"/>
          <w:numId w:val="12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glavni-</w:t>
      </w:r>
      <w:r w:rsidR="00EA427B">
        <w:rPr>
          <w:rFonts w:ascii="Times New Roman" w:hAnsi="Times New Roman"/>
          <w:sz w:val="24"/>
          <w:szCs w:val="24"/>
        </w:rPr>
        <w:t>izvedbeni projekt unutarnjeg uređenja i opremanja</w:t>
      </w:r>
      <w:r w:rsidR="00B07925">
        <w:rPr>
          <w:rFonts w:ascii="Times New Roman" w:hAnsi="Times New Roman"/>
          <w:sz w:val="24"/>
          <w:szCs w:val="24"/>
        </w:rPr>
        <w:t xml:space="preserve"> koji uključuje</w:t>
      </w:r>
      <w:r w:rsidR="00EA427B">
        <w:rPr>
          <w:rFonts w:ascii="Times New Roman" w:hAnsi="Times New Roman"/>
          <w:sz w:val="24"/>
          <w:szCs w:val="24"/>
        </w:rPr>
        <w:t>:</w:t>
      </w:r>
    </w:p>
    <w:p w:rsidR="00975807" w:rsidRDefault="00EA427B" w:rsidP="00EA427B">
      <w:pPr>
        <w:pStyle w:val="Odlomakpopisa"/>
        <w:numPr>
          <w:ilvl w:val="0"/>
          <w:numId w:val="13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arhitektonski izvedbeni projekt</w:t>
      </w:r>
    </w:p>
    <w:p w:rsidR="00975807" w:rsidRDefault="00975807" w:rsidP="00EA427B">
      <w:pPr>
        <w:pStyle w:val="Odlomakpopisa"/>
        <w:numPr>
          <w:ilvl w:val="0"/>
          <w:numId w:val="13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elektrotehnički projekt</w:t>
      </w:r>
    </w:p>
    <w:p w:rsidR="00975807" w:rsidRDefault="00975807" w:rsidP="00EA427B">
      <w:pPr>
        <w:pStyle w:val="Odlomakpopisa"/>
        <w:numPr>
          <w:ilvl w:val="0"/>
          <w:numId w:val="13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sheme i specifikacija opreme i rasvjete</w:t>
      </w:r>
    </w:p>
    <w:p w:rsidR="00975807" w:rsidRDefault="00975807" w:rsidP="00EA427B">
      <w:pPr>
        <w:pStyle w:val="Odlomakpopisa"/>
        <w:numPr>
          <w:ilvl w:val="0"/>
          <w:numId w:val="13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grafički dizajn i ilustracija opreme</w:t>
      </w:r>
    </w:p>
    <w:p w:rsidR="00F859DF" w:rsidRDefault="00975807" w:rsidP="00EA427B">
      <w:pPr>
        <w:pStyle w:val="Odlomakpopisa"/>
        <w:numPr>
          <w:ilvl w:val="0"/>
          <w:numId w:val="13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specifikacija multimedijalne opreme</w:t>
      </w:r>
    </w:p>
    <w:p w:rsidR="007D63B9" w:rsidRDefault="00975807" w:rsidP="000930FF">
      <w:pPr>
        <w:pStyle w:val="Odlomakpopisa"/>
        <w:numPr>
          <w:ilvl w:val="0"/>
          <w:numId w:val="12"/>
        </w:num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troškovnik građevinsko-obrtničkih radova i radova opremanja </w:t>
      </w:r>
      <w:r w:rsidR="00B07925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opreme</w:t>
      </w:r>
    </w:p>
    <w:p w:rsidR="000930FF" w:rsidRDefault="000930FF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0FF" w:rsidRPr="000930FF" w:rsidRDefault="000930FF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FF">
        <w:rPr>
          <w:rFonts w:ascii="Times New Roman" w:hAnsi="Times New Roman" w:cs="Times New Roman"/>
          <w:b/>
          <w:sz w:val="24"/>
          <w:szCs w:val="24"/>
        </w:rPr>
        <w:t>Rok izvršenja usluge</w:t>
      </w:r>
    </w:p>
    <w:p w:rsidR="00134200" w:rsidRDefault="00134200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0FF" w:rsidRDefault="00B07925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</w:t>
      </w:r>
      <w:r w:rsidR="000930FF">
        <w:rPr>
          <w:rFonts w:ascii="Times New Roman" w:hAnsi="Times New Roman" w:cs="Times New Roman"/>
          <w:sz w:val="24"/>
          <w:szCs w:val="24"/>
        </w:rPr>
        <w:t xml:space="preserve"> mora biti napravljeno</w:t>
      </w:r>
      <w:r w:rsidR="00134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isporučena </w:t>
      </w:r>
      <w:r w:rsidR="00134200">
        <w:rPr>
          <w:rFonts w:ascii="Times New Roman" w:hAnsi="Times New Roman" w:cs="Times New Roman"/>
          <w:sz w:val="24"/>
          <w:szCs w:val="24"/>
        </w:rPr>
        <w:t>najkasnije</w:t>
      </w:r>
      <w:r w:rsidR="000930FF">
        <w:rPr>
          <w:rFonts w:ascii="Times New Roman" w:hAnsi="Times New Roman" w:cs="Times New Roman"/>
          <w:sz w:val="24"/>
          <w:szCs w:val="24"/>
        </w:rPr>
        <w:t xml:space="preserve"> u roku </w:t>
      </w:r>
      <w:r w:rsidR="00975807">
        <w:rPr>
          <w:rFonts w:ascii="Times New Roman" w:hAnsi="Times New Roman" w:cs="Times New Roman"/>
          <w:sz w:val="24"/>
          <w:szCs w:val="24"/>
        </w:rPr>
        <w:t>6</w:t>
      </w:r>
      <w:r w:rsidR="000930FF">
        <w:rPr>
          <w:rFonts w:ascii="Times New Roman" w:hAnsi="Times New Roman" w:cs="Times New Roman"/>
          <w:sz w:val="24"/>
          <w:szCs w:val="24"/>
        </w:rPr>
        <w:t>0 dana od dana potpisa Ugovora</w:t>
      </w:r>
      <w:r w:rsidR="00134200">
        <w:rPr>
          <w:rFonts w:ascii="Times New Roman" w:hAnsi="Times New Roman" w:cs="Times New Roman"/>
          <w:sz w:val="24"/>
          <w:szCs w:val="24"/>
        </w:rPr>
        <w:t>. Točan rok isporuke bit će definiran Ugovorom.</w:t>
      </w:r>
    </w:p>
    <w:p w:rsidR="000930FF" w:rsidRPr="00B43584" w:rsidRDefault="000930FF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6C6" w:rsidRDefault="00E24808" w:rsidP="000930FF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 xml:space="preserve">Od Pružatelja usluga očekuje se potpuna suradnja i redovita konzultacija na tjednoj razini i </w:t>
      </w:r>
      <w:r w:rsidR="00893207" w:rsidRPr="00AA2776">
        <w:rPr>
          <w:rFonts w:ascii="Times New Roman" w:hAnsi="Times New Roman" w:cs="Times New Roman"/>
          <w:sz w:val="24"/>
          <w:szCs w:val="24"/>
        </w:rPr>
        <w:t>po potrebi dnevnoj razini</w:t>
      </w:r>
      <w:r w:rsidRPr="00AA2776">
        <w:rPr>
          <w:rFonts w:ascii="Times New Roman" w:hAnsi="Times New Roman" w:cs="Times New Roman"/>
          <w:sz w:val="24"/>
          <w:szCs w:val="24"/>
        </w:rPr>
        <w:t xml:space="preserve"> s Naručiteljem usluga u procesu pripreme i realizacije usluge.</w:t>
      </w:r>
    </w:p>
    <w:p w:rsidR="005207DA" w:rsidRDefault="009E711A" w:rsidP="00317472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1A" w:rsidRDefault="009E711A" w:rsidP="00317472">
      <w:pPr>
        <w:pStyle w:val="Bezprored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E711A" w:rsidSect="00937984">
      <w:pgSz w:w="11906" w:h="16838"/>
      <w:pgMar w:top="1417" w:right="1417" w:bottom="1417" w:left="1417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B5" w:rsidRDefault="00BD70B5">
      <w:pPr>
        <w:spacing w:after="0" w:line="240" w:lineRule="auto"/>
      </w:pPr>
      <w:r>
        <w:separator/>
      </w:r>
    </w:p>
  </w:endnote>
  <w:endnote w:type="continuationSeparator" w:id="0">
    <w:p w:rsidR="00BD70B5" w:rsidRDefault="00BD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9A" w:rsidRDefault="00081D9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67CC">
      <w:rPr>
        <w:noProof/>
      </w:rPr>
      <w:t>4</w:t>
    </w:r>
    <w:r>
      <w:rPr>
        <w:noProof/>
      </w:rPr>
      <w:fldChar w:fldCharType="end"/>
    </w:r>
  </w:p>
  <w:p w:rsidR="00081D9A" w:rsidRDefault="00081D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9A" w:rsidRDefault="00081D9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81D9A" w:rsidRDefault="00081D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B5" w:rsidRDefault="00BD70B5">
      <w:pPr>
        <w:spacing w:after="0" w:line="240" w:lineRule="auto"/>
      </w:pPr>
      <w:r>
        <w:separator/>
      </w:r>
    </w:p>
  </w:footnote>
  <w:footnote w:type="continuationSeparator" w:id="0">
    <w:p w:rsidR="00BD70B5" w:rsidRDefault="00BD70B5">
      <w:pPr>
        <w:spacing w:after="0" w:line="240" w:lineRule="auto"/>
      </w:pPr>
      <w:r>
        <w:continuationSeparator/>
      </w:r>
    </w:p>
  </w:footnote>
  <w:footnote w:id="1">
    <w:p w:rsidR="00081D9A" w:rsidRPr="008337F6" w:rsidRDefault="00081D9A" w:rsidP="0052212F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Pr="008337F6">
        <w:rPr>
          <w:rFonts w:ascii="Times New Roman" w:hAnsi="Times New Roman" w:cs="Times New Roman"/>
          <w:sz w:val="20"/>
          <w:szCs w:val="20"/>
        </w:rPr>
        <w:t xml:space="preserve">  U s</w:t>
      </w:r>
      <w:r w:rsidR="008C5547">
        <w:rPr>
          <w:rFonts w:ascii="Times New Roman" w:hAnsi="Times New Roman" w:cs="Times New Roman"/>
          <w:sz w:val="20"/>
          <w:szCs w:val="20"/>
        </w:rPr>
        <w:t>lučaju zajednice ponuditelja svaki član zajednice dostavlja dokaz o pravnoj i poslovnoj sposobnosti</w:t>
      </w:r>
      <w:r w:rsidRPr="008337F6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081D9A" w:rsidRPr="008337F6" w:rsidRDefault="00081D9A" w:rsidP="0052212F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Pr="008337F6">
        <w:rPr>
          <w:rFonts w:ascii="Times New Roman" w:hAnsi="Times New Roman" w:cs="Times New Roman"/>
          <w:sz w:val="20"/>
          <w:szCs w:val="20"/>
        </w:rPr>
        <w:t xml:space="preserve">  Ili nacionalni identifikacijski broj prema zemlji sjedišta gospodarskog subjekta, ako je primjenjivo.</w:t>
      </w:r>
    </w:p>
  </w:footnote>
  <w:footnote w:id="3">
    <w:p w:rsidR="00081D9A" w:rsidRPr="008337F6" w:rsidRDefault="00081D9A" w:rsidP="0052212F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Pr="008337F6">
        <w:rPr>
          <w:rFonts w:ascii="Times New Roman" w:hAnsi="Times New Roman" w:cs="Times New Roman"/>
          <w:sz w:val="20"/>
          <w:szCs w:val="20"/>
        </w:rPr>
        <w:t xml:space="preserve">  U slučaju </w:t>
      </w:r>
      <w:r w:rsidR="008C5547">
        <w:rPr>
          <w:rFonts w:ascii="Times New Roman" w:hAnsi="Times New Roman" w:cs="Times New Roman"/>
          <w:sz w:val="20"/>
          <w:szCs w:val="20"/>
        </w:rPr>
        <w:t xml:space="preserve">sudjelovanja </w:t>
      </w:r>
      <w:r w:rsidR="008C5547">
        <w:rPr>
          <w:rFonts w:ascii="Times New Roman" w:hAnsi="Times New Roman" w:cs="Times New Roman"/>
          <w:sz w:val="20"/>
          <w:szCs w:val="20"/>
        </w:rPr>
        <w:t>podizvoditelja dostaviti popis podizvoditelja</w:t>
      </w:r>
      <w:r w:rsidRPr="008337F6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081D9A" w:rsidRDefault="00081D9A" w:rsidP="0052212F">
      <w:pPr>
        <w:pStyle w:val="Bezproreda"/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Pr="008337F6">
        <w:rPr>
          <w:rFonts w:ascii="Times New Roman" w:hAnsi="Times New Roman" w:cs="Times New Roman"/>
          <w:sz w:val="20"/>
          <w:szCs w:val="20"/>
        </w:rPr>
        <w:t xml:space="preserve">  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9A" w:rsidRDefault="00081D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54127"/>
    <w:multiLevelType w:val="multilevel"/>
    <w:tmpl w:val="26DC4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10" w:hanging="1800"/>
      </w:pPr>
      <w:rPr>
        <w:rFonts w:cs="Times New Roman" w:hint="default"/>
      </w:rPr>
    </w:lvl>
  </w:abstractNum>
  <w:abstractNum w:abstractNumId="3" w15:restartNumberingAfterBreak="0">
    <w:nsid w:val="07CA12CA"/>
    <w:multiLevelType w:val="hybridMultilevel"/>
    <w:tmpl w:val="E2CA1F08"/>
    <w:lvl w:ilvl="0" w:tplc="3BD83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B63"/>
    <w:multiLevelType w:val="hybridMultilevel"/>
    <w:tmpl w:val="0D54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7074"/>
    <w:multiLevelType w:val="hybridMultilevel"/>
    <w:tmpl w:val="E2904B8C"/>
    <w:lvl w:ilvl="0" w:tplc="D2769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A27FD"/>
    <w:multiLevelType w:val="hybridMultilevel"/>
    <w:tmpl w:val="9924A8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7591C"/>
    <w:multiLevelType w:val="hybridMultilevel"/>
    <w:tmpl w:val="AF4C6878"/>
    <w:lvl w:ilvl="0" w:tplc="3564C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952A1"/>
    <w:multiLevelType w:val="hybridMultilevel"/>
    <w:tmpl w:val="4F1AF51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130B3A"/>
    <w:multiLevelType w:val="multilevel"/>
    <w:tmpl w:val="779AE7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0" w15:restartNumberingAfterBreak="0">
    <w:nsid w:val="5A8605E0"/>
    <w:multiLevelType w:val="hybridMultilevel"/>
    <w:tmpl w:val="3454E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B0096"/>
    <w:multiLevelType w:val="hybridMultilevel"/>
    <w:tmpl w:val="3D984DD4"/>
    <w:lvl w:ilvl="0" w:tplc="00D2B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1F70"/>
    <w:multiLevelType w:val="hybridMultilevel"/>
    <w:tmpl w:val="7122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D7B2D"/>
    <w:multiLevelType w:val="hybridMultilevel"/>
    <w:tmpl w:val="CD2A4656"/>
    <w:lvl w:ilvl="0" w:tplc="00D2BC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D4059"/>
    <w:multiLevelType w:val="hybridMultilevel"/>
    <w:tmpl w:val="9F527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65"/>
    <w:rsid w:val="00001393"/>
    <w:rsid w:val="0000400A"/>
    <w:rsid w:val="00055532"/>
    <w:rsid w:val="00081D9A"/>
    <w:rsid w:val="000930FF"/>
    <w:rsid w:val="000F1809"/>
    <w:rsid w:val="00127C88"/>
    <w:rsid w:val="00132CED"/>
    <w:rsid w:val="00134200"/>
    <w:rsid w:val="00156DA1"/>
    <w:rsid w:val="00171113"/>
    <w:rsid w:val="001950CC"/>
    <w:rsid w:val="00204835"/>
    <w:rsid w:val="00204F56"/>
    <w:rsid w:val="002067DC"/>
    <w:rsid w:val="002179DC"/>
    <w:rsid w:val="00233E11"/>
    <w:rsid w:val="00245A36"/>
    <w:rsid w:val="002532CD"/>
    <w:rsid w:val="00270F3D"/>
    <w:rsid w:val="00295FFA"/>
    <w:rsid w:val="002C0346"/>
    <w:rsid w:val="002D05D6"/>
    <w:rsid w:val="002E5B35"/>
    <w:rsid w:val="00316B46"/>
    <w:rsid w:val="00317472"/>
    <w:rsid w:val="0034208F"/>
    <w:rsid w:val="00345D61"/>
    <w:rsid w:val="00347AC3"/>
    <w:rsid w:val="0037520E"/>
    <w:rsid w:val="0038323D"/>
    <w:rsid w:val="00385BD3"/>
    <w:rsid w:val="003906AB"/>
    <w:rsid w:val="00391426"/>
    <w:rsid w:val="00393BE5"/>
    <w:rsid w:val="0039578A"/>
    <w:rsid w:val="003A54E0"/>
    <w:rsid w:val="003E5640"/>
    <w:rsid w:val="003F60F4"/>
    <w:rsid w:val="00405C98"/>
    <w:rsid w:val="00430D39"/>
    <w:rsid w:val="004430E6"/>
    <w:rsid w:val="00462C28"/>
    <w:rsid w:val="00463229"/>
    <w:rsid w:val="00464E01"/>
    <w:rsid w:val="00471E44"/>
    <w:rsid w:val="004926E6"/>
    <w:rsid w:val="004A12A9"/>
    <w:rsid w:val="004A2B0B"/>
    <w:rsid w:val="004B340D"/>
    <w:rsid w:val="004B7E32"/>
    <w:rsid w:val="004D346A"/>
    <w:rsid w:val="00520034"/>
    <w:rsid w:val="005207DA"/>
    <w:rsid w:val="0052212F"/>
    <w:rsid w:val="0055547A"/>
    <w:rsid w:val="00567AF6"/>
    <w:rsid w:val="00576842"/>
    <w:rsid w:val="005952B8"/>
    <w:rsid w:val="005B799E"/>
    <w:rsid w:val="005D6AA6"/>
    <w:rsid w:val="005E012C"/>
    <w:rsid w:val="005E0B3B"/>
    <w:rsid w:val="005E4233"/>
    <w:rsid w:val="005F33FC"/>
    <w:rsid w:val="005F6312"/>
    <w:rsid w:val="00602C68"/>
    <w:rsid w:val="00620081"/>
    <w:rsid w:val="006216F0"/>
    <w:rsid w:val="00637308"/>
    <w:rsid w:val="0068017E"/>
    <w:rsid w:val="00681A93"/>
    <w:rsid w:val="0068446D"/>
    <w:rsid w:val="006B0946"/>
    <w:rsid w:val="006B1BDD"/>
    <w:rsid w:val="006B27B6"/>
    <w:rsid w:val="006B5D6A"/>
    <w:rsid w:val="006D52E5"/>
    <w:rsid w:val="006E0F8C"/>
    <w:rsid w:val="00700F9B"/>
    <w:rsid w:val="00702DE1"/>
    <w:rsid w:val="007109B5"/>
    <w:rsid w:val="00716886"/>
    <w:rsid w:val="0073417B"/>
    <w:rsid w:val="0073546F"/>
    <w:rsid w:val="007474E1"/>
    <w:rsid w:val="00750273"/>
    <w:rsid w:val="00774025"/>
    <w:rsid w:val="00782ABF"/>
    <w:rsid w:val="00793D0C"/>
    <w:rsid w:val="007A46C8"/>
    <w:rsid w:val="007A5EF5"/>
    <w:rsid w:val="007B6641"/>
    <w:rsid w:val="007D63B9"/>
    <w:rsid w:val="007D6539"/>
    <w:rsid w:val="007E6B32"/>
    <w:rsid w:val="00800F1B"/>
    <w:rsid w:val="00805105"/>
    <w:rsid w:val="00815DF7"/>
    <w:rsid w:val="00823EB6"/>
    <w:rsid w:val="00827586"/>
    <w:rsid w:val="008335C8"/>
    <w:rsid w:val="008337F6"/>
    <w:rsid w:val="00845FB3"/>
    <w:rsid w:val="008542C3"/>
    <w:rsid w:val="008649D5"/>
    <w:rsid w:val="0087086F"/>
    <w:rsid w:val="00880184"/>
    <w:rsid w:val="00881BAC"/>
    <w:rsid w:val="00884103"/>
    <w:rsid w:val="0089140C"/>
    <w:rsid w:val="00893207"/>
    <w:rsid w:val="008C5547"/>
    <w:rsid w:val="008D33E1"/>
    <w:rsid w:val="008D6AE5"/>
    <w:rsid w:val="008E1472"/>
    <w:rsid w:val="008F0FC2"/>
    <w:rsid w:val="00933C01"/>
    <w:rsid w:val="00934A4E"/>
    <w:rsid w:val="00937984"/>
    <w:rsid w:val="00942081"/>
    <w:rsid w:val="00975807"/>
    <w:rsid w:val="00984046"/>
    <w:rsid w:val="00987BE6"/>
    <w:rsid w:val="009A3AD3"/>
    <w:rsid w:val="009B1053"/>
    <w:rsid w:val="009B6A25"/>
    <w:rsid w:val="009B7577"/>
    <w:rsid w:val="009E711A"/>
    <w:rsid w:val="00A326C6"/>
    <w:rsid w:val="00A343C5"/>
    <w:rsid w:val="00A53F65"/>
    <w:rsid w:val="00A66E8F"/>
    <w:rsid w:val="00A712B4"/>
    <w:rsid w:val="00A90A99"/>
    <w:rsid w:val="00AA2776"/>
    <w:rsid w:val="00AB2782"/>
    <w:rsid w:val="00AB3D70"/>
    <w:rsid w:val="00AC0337"/>
    <w:rsid w:val="00B07925"/>
    <w:rsid w:val="00B11391"/>
    <w:rsid w:val="00B124C5"/>
    <w:rsid w:val="00B40B37"/>
    <w:rsid w:val="00B43584"/>
    <w:rsid w:val="00B51F9B"/>
    <w:rsid w:val="00B63D8E"/>
    <w:rsid w:val="00B65717"/>
    <w:rsid w:val="00B7152E"/>
    <w:rsid w:val="00B7204D"/>
    <w:rsid w:val="00B734DD"/>
    <w:rsid w:val="00B754B2"/>
    <w:rsid w:val="00B8159B"/>
    <w:rsid w:val="00B85F4B"/>
    <w:rsid w:val="00B9212C"/>
    <w:rsid w:val="00BA74E0"/>
    <w:rsid w:val="00BB7BE1"/>
    <w:rsid w:val="00BC4398"/>
    <w:rsid w:val="00BD35FA"/>
    <w:rsid w:val="00BD70B5"/>
    <w:rsid w:val="00BE72CA"/>
    <w:rsid w:val="00C00942"/>
    <w:rsid w:val="00C167CC"/>
    <w:rsid w:val="00C21E35"/>
    <w:rsid w:val="00C304AC"/>
    <w:rsid w:val="00C3319D"/>
    <w:rsid w:val="00C43AFB"/>
    <w:rsid w:val="00C46AE9"/>
    <w:rsid w:val="00C67E45"/>
    <w:rsid w:val="00C97262"/>
    <w:rsid w:val="00CA316B"/>
    <w:rsid w:val="00CC3DD9"/>
    <w:rsid w:val="00CE0370"/>
    <w:rsid w:val="00CE57F9"/>
    <w:rsid w:val="00D00B57"/>
    <w:rsid w:val="00D24C41"/>
    <w:rsid w:val="00D36522"/>
    <w:rsid w:val="00D40EE4"/>
    <w:rsid w:val="00D50B56"/>
    <w:rsid w:val="00D63427"/>
    <w:rsid w:val="00D7660F"/>
    <w:rsid w:val="00D8584E"/>
    <w:rsid w:val="00D923EA"/>
    <w:rsid w:val="00DC4ED7"/>
    <w:rsid w:val="00DD77F4"/>
    <w:rsid w:val="00E03F73"/>
    <w:rsid w:val="00E070DB"/>
    <w:rsid w:val="00E2165A"/>
    <w:rsid w:val="00E24808"/>
    <w:rsid w:val="00E3757F"/>
    <w:rsid w:val="00E51DD3"/>
    <w:rsid w:val="00E76A20"/>
    <w:rsid w:val="00E91C3A"/>
    <w:rsid w:val="00EA148C"/>
    <w:rsid w:val="00EA427B"/>
    <w:rsid w:val="00EB356E"/>
    <w:rsid w:val="00ED0EE4"/>
    <w:rsid w:val="00ED3D3C"/>
    <w:rsid w:val="00F676E4"/>
    <w:rsid w:val="00F6783F"/>
    <w:rsid w:val="00F75731"/>
    <w:rsid w:val="00F76C5B"/>
    <w:rsid w:val="00F851A5"/>
    <w:rsid w:val="00F859DF"/>
    <w:rsid w:val="00FA0E1E"/>
    <w:rsid w:val="00FA2243"/>
    <w:rsid w:val="00FA44E7"/>
    <w:rsid w:val="00FB2F0A"/>
    <w:rsid w:val="00FB3585"/>
    <w:rsid w:val="00FC65C0"/>
    <w:rsid w:val="00FE0E63"/>
    <w:rsid w:val="00FE4796"/>
    <w:rsid w:val="00FE7B78"/>
    <w:rsid w:val="00FF585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8B6C75-4B35-4343-9DBD-EA3CB7A6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C46A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45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45D61"/>
  </w:style>
  <w:style w:type="character" w:customStyle="1" w:styleId="WW8Num1z2">
    <w:name w:val="WW8Num1z2"/>
    <w:rsid w:val="00345D61"/>
  </w:style>
  <w:style w:type="character" w:customStyle="1" w:styleId="WW8Num1z3">
    <w:name w:val="WW8Num1z3"/>
    <w:rsid w:val="00345D61"/>
  </w:style>
  <w:style w:type="character" w:customStyle="1" w:styleId="WW8Num1z4">
    <w:name w:val="WW8Num1z4"/>
    <w:rsid w:val="00345D61"/>
  </w:style>
  <w:style w:type="character" w:customStyle="1" w:styleId="WW8Num1z5">
    <w:name w:val="WW8Num1z5"/>
    <w:rsid w:val="00345D61"/>
  </w:style>
  <w:style w:type="character" w:customStyle="1" w:styleId="WW8Num1z6">
    <w:name w:val="WW8Num1z6"/>
    <w:rsid w:val="00345D61"/>
  </w:style>
  <w:style w:type="character" w:customStyle="1" w:styleId="WW8Num1z7">
    <w:name w:val="WW8Num1z7"/>
    <w:rsid w:val="00345D61"/>
  </w:style>
  <w:style w:type="character" w:customStyle="1" w:styleId="WW8Num1z8">
    <w:name w:val="WW8Num1z8"/>
    <w:rsid w:val="00345D61"/>
  </w:style>
  <w:style w:type="character" w:customStyle="1" w:styleId="WW8Num2z0">
    <w:name w:val="WW8Num2z0"/>
    <w:rsid w:val="00345D61"/>
  </w:style>
  <w:style w:type="character" w:customStyle="1" w:styleId="WW8Num2z1">
    <w:name w:val="WW8Num2z1"/>
    <w:rsid w:val="00345D61"/>
  </w:style>
  <w:style w:type="character" w:customStyle="1" w:styleId="WW8Num2z2">
    <w:name w:val="WW8Num2z2"/>
    <w:rsid w:val="00345D61"/>
  </w:style>
  <w:style w:type="character" w:customStyle="1" w:styleId="WW8Num2z3">
    <w:name w:val="WW8Num2z3"/>
    <w:rsid w:val="00345D61"/>
  </w:style>
  <w:style w:type="character" w:customStyle="1" w:styleId="WW8Num2z4">
    <w:name w:val="WW8Num2z4"/>
    <w:rsid w:val="00345D61"/>
  </w:style>
  <w:style w:type="character" w:customStyle="1" w:styleId="WW8Num2z5">
    <w:name w:val="WW8Num2z5"/>
    <w:rsid w:val="00345D61"/>
  </w:style>
  <w:style w:type="character" w:customStyle="1" w:styleId="WW8Num2z6">
    <w:name w:val="WW8Num2z6"/>
    <w:rsid w:val="00345D61"/>
  </w:style>
  <w:style w:type="character" w:customStyle="1" w:styleId="WW8Num2z7">
    <w:name w:val="WW8Num2z7"/>
    <w:rsid w:val="00345D61"/>
  </w:style>
  <w:style w:type="character" w:customStyle="1" w:styleId="WW8Num2z8">
    <w:name w:val="WW8Num2z8"/>
    <w:rsid w:val="00345D61"/>
  </w:style>
  <w:style w:type="character" w:customStyle="1" w:styleId="WW-DefaultParagraphFont">
    <w:name w:val="WW-Default Paragraph Font"/>
    <w:rsid w:val="00345D61"/>
  </w:style>
  <w:style w:type="character" w:customStyle="1" w:styleId="FootnoteTextChar">
    <w:name w:val="Footnote Text Char"/>
    <w:rsid w:val="00345D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ovifusnote">
    <w:name w:val="Znakovi fusnote"/>
    <w:rsid w:val="00345D61"/>
    <w:rPr>
      <w:vertAlign w:val="superscript"/>
    </w:rPr>
  </w:style>
  <w:style w:type="character" w:customStyle="1" w:styleId="BalloonTextChar">
    <w:name w:val="Balloon Text Char"/>
    <w:rsid w:val="00345D6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45D61"/>
    <w:rPr>
      <w:rFonts w:eastAsia="Times New Roman" w:cs="Arial"/>
    </w:rPr>
  </w:style>
  <w:style w:type="character" w:customStyle="1" w:styleId="ListLabel2">
    <w:name w:val="ListLabel 2"/>
    <w:rsid w:val="00345D61"/>
    <w:rPr>
      <w:rFonts w:cs="Courier New"/>
    </w:rPr>
  </w:style>
  <w:style w:type="character" w:styleId="Hiperveza">
    <w:name w:val="Hyperlink"/>
    <w:uiPriority w:val="99"/>
    <w:rsid w:val="00345D61"/>
    <w:rPr>
      <w:color w:val="000080"/>
      <w:u w:val="single"/>
    </w:rPr>
  </w:style>
  <w:style w:type="character" w:customStyle="1" w:styleId="WW-Znakovifusnote">
    <w:name w:val="WW-Znakovi fusnote"/>
    <w:rsid w:val="00345D61"/>
  </w:style>
  <w:style w:type="character" w:styleId="Referencafusnote">
    <w:name w:val="footnote reference"/>
    <w:rsid w:val="00345D61"/>
    <w:rPr>
      <w:vertAlign w:val="superscript"/>
    </w:rPr>
  </w:style>
  <w:style w:type="character" w:customStyle="1" w:styleId="Znakovizavrnebiljeke">
    <w:name w:val="Znakovi završne bilješke"/>
    <w:rsid w:val="00345D61"/>
    <w:rPr>
      <w:vertAlign w:val="superscript"/>
    </w:rPr>
  </w:style>
  <w:style w:type="character" w:customStyle="1" w:styleId="WW-Znakovizavrnebiljeke">
    <w:name w:val="WW-Znakovi završne bilješke"/>
    <w:rsid w:val="00345D61"/>
  </w:style>
  <w:style w:type="character" w:styleId="Referencakrajnjebiljeke">
    <w:name w:val="endnote reference"/>
    <w:rsid w:val="00345D61"/>
    <w:rPr>
      <w:vertAlign w:val="superscript"/>
    </w:rPr>
  </w:style>
  <w:style w:type="paragraph" w:customStyle="1" w:styleId="Stilnaslova">
    <w:name w:val="Stil naslova"/>
    <w:basedOn w:val="Normal"/>
    <w:next w:val="Tijeloteksta"/>
    <w:rsid w:val="00345D61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Tijeloteksta">
    <w:name w:val="Body Text"/>
    <w:basedOn w:val="Normal"/>
    <w:rsid w:val="00345D61"/>
    <w:pPr>
      <w:spacing w:after="140" w:line="288" w:lineRule="auto"/>
    </w:pPr>
  </w:style>
  <w:style w:type="paragraph" w:styleId="Popis">
    <w:name w:val="List"/>
    <w:basedOn w:val="Tijeloteksta"/>
    <w:rsid w:val="00345D61"/>
    <w:rPr>
      <w:rFonts w:ascii="Times New Roman" w:hAnsi="Times New Roman" w:cs="Mangal"/>
    </w:rPr>
  </w:style>
  <w:style w:type="paragraph" w:styleId="Opisslike">
    <w:name w:val="caption"/>
    <w:basedOn w:val="Normal"/>
    <w:qFormat/>
    <w:rsid w:val="00345D61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"/>
    <w:rsid w:val="00345D61"/>
    <w:pPr>
      <w:suppressLineNumbers/>
    </w:pPr>
    <w:rPr>
      <w:rFonts w:ascii="Times New Roman" w:hAnsi="Times New Roman" w:cs="Mangal"/>
    </w:rPr>
  </w:style>
  <w:style w:type="paragraph" w:styleId="Bezproreda">
    <w:name w:val="No Spacing"/>
    <w:qFormat/>
    <w:rsid w:val="00345D6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fusnote">
    <w:name w:val="footnote text"/>
    <w:basedOn w:val="Normal"/>
    <w:rsid w:val="0034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aliases w:val="Paragraph,List Paragraph Red,lp1,Heading 12,heading 1,naslov 1,Naslov 12,Graf"/>
    <w:basedOn w:val="Normal"/>
    <w:link w:val="OdlomakpopisaChar"/>
    <w:uiPriority w:val="34"/>
    <w:qFormat/>
    <w:rsid w:val="00345D61"/>
    <w:pPr>
      <w:ind w:left="720"/>
      <w:contextualSpacing/>
    </w:pPr>
  </w:style>
  <w:style w:type="paragraph" w:styleId="Tekstbalonia">
    <w:name w:val="Balloon Text"/>
    <w:basedOn w:val="Normal"/>
    <w:rsid w:val="00345D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Fusnota">
    <w:name w:val="WW-Fusnota"/>
    <w:basedOn w:val="Normal"/>
    <w:rsid w:val="00345D61"/>
  </w:style>
  <w:style w:type="paragraph" w:customStyle="1" w:styleId="Sadrajitablice">
    <w:name w:val="Sadržaji tablice"/>
    <w:basedOn w:val="Normal"/>
    <w:rsid w:val="00345D61"/>
    <w:pPr>
      <w:suppressLineNumbers/>
    </w:pPr>
  </w:style>
  <w:style w:type="paragraph" w:customStyle="1" w:styleId="Naslovtablice">
    <w:name w:val="Naslov tablice"/>
    <w:basedOn w:val="Sadrajitablice"/>
    <w:rsid w:val="00345D61"/>
    <w:pPr>
      <w:jc w:val="center"/>
    </w:pPr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C46AE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46AE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C46AE9"/>
  </w:style>
  <w:style w:type="paragraph" w:styleId="Zaglavlje">
    <w:name w:val="header"/>
    <w:basedOn w:val="Normal"/>
    <w:link w:val="ZaglavljeChar"/>
    <w:uiPriority w:val="99"/>
    <w:unhideWhenUsed/>
    <w:rsid w:val="00C46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6AE9"/>
    <w:rPr>
      <w:rFonts w:ascii="Calibri" w:eastAsia="Calibri" w:hAnsi="Calibri" w:cs="Calibri"/>
      <w:sz w:val="22"/>
      <w:szCs w:val="22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C46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6AE9"/>
    <w:rPr>
      <w:rFonts w:ascii="Calibri" w:eastAsia="Calibri" w:hAnsi="Calibri" w:cs="Calibri"/>
      <w:sz w:val="22"/>
      <w:szCs w:val="22"/>
      <w:lang w:eastAsia="zh-CN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rsid w:val="00700F9B"/>
    <w:rPr>
      <w:rFonts w:ascii="Calibri" w:eastAsia="Calibri" w:hAnsi="Calibri" w:cs="Calibri"/>
      <w:sz w:val="22"/>
      <w:szCs w:val="22"/>
      <w:lang w:eastAsia="zh-CN"/>
    </w:rPr>
  </w:style>
  <w:style w:type="character" w:styleId="Naglaeno">
    <w:name w:val="Strong"/>
    <w:basedOn w:val="Zadanifontodlomka"/>
    <w:uiPriority w:val="22"/>
    <w:qFormat/>
    <w:rsid w:val="00933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0D69-5773-4AD5-943C-3FDF338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9483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mailto:nikolic@ukop-osijek.hr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Ljubojević</dc:creator>
  <cp:lastModifiedBy>HP</cp:lastModifiedBy>
  <cp:revision>38</cp:revision>
  <cp:lastPrinted>2018-08-17T07:02:00Z</cp:lastPrinted>
  <dcterms:created xsi:type="dcterms:W3CDTF">2018-07-09T08:35:00Z</dcterms:created>
  <dcterms:modified xsi:type="dcterms:W3CDTF">2019-06-11T12:21:00Z</dcterms:modified>
</cp:coreProperties>
</file>