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66B3" w14:textId="77777777" w:rsidR="00D02710" w:rsidRDefault="00D02710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60C90" w14:textId="106DAA92" w:rsidR="004D470E" w:rsidRPr="007D4D2E" w:rsidRDefault="004D470E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3453222A" w14:textId="77777777" w:rsid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>Prihvaćanjem ove izjave smatra se da slobodno i izričito dajete privolu za prikupljanje i daljnju obradu Vaših osobnih podataka ustupljenih Gradu Iloku  kao podnositelju zahtjeva za svrhu koja su ovdje izričito navodi:</w:t>
      </w:r>
      <w:r w:rsidR="007D4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2C9FD0" w14:textId="6393B351" w:rsidR="004D470E" w:rsidRPr="007D4D2E" w:rsidRDefault="007D4D2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14:paraId="10FBF4EA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>Grad Ilok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CEF5C59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Grad Ilok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646540" w14:textId="17A424A4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4D470E" w:rsidRPr="007D4D2E" w14:paraId="0ED3BD9C" w14:textId="77777777" w:rsidTr="00303CDB">
        <w:trPr>
          <w:trHeight w:val="505"/>
        </w:trPr>
        <w:tc>
          <w:tcPr>
            <w:tcW w:w="3033" w:type="dxa"/>
          </w:tcPr>
          <w:p w14:paraId="5E8D1619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595B2B8" w14:textId="4D69DC80" w:rsidR="004D470E" w:rsidRPr="007D4D2E" w:rsidRDefault="004D470E" w:rsidP="004D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AF61D6D" w14:textId="41B4D38A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</w:p>
        </w:tc>
      </w:tr>
      <w:tr w:rsidR="004D470E" w:rsidRPr="007D4D2E" w14:paraId="3F0CD105" w14:textId="77777777" w:rsidTr="00303CDB">
        <w:trPr>
          <w:trHeight w:val="487"/>
        </w:trPr>
        <w:tc>
          <w:tcPr>
            <w:tcW w:w="3033" w:type="dxa"/>
          </w:tcPr>
          <w:p w14:paraId="6C1DC96F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DC59744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048F3EE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9C2BE56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9BB7652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708E5" w14:textId="77777777" w:rsidR="004D470E" w:rsidRPr="007D4D2E" w:rsidRDefault="004D470E" w:rsidP="004D47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D229E" w14:textId="77777777" w:rsidR="00A72BFC" w:rsidRPr="007D4D2E" w:rsidRDefault="00A72BFC">
      <w:pPr>
        <w:rPr>
          <w:rFonts w:ascii="Times New Roman" w:hAnsi="Times New Roman" w:cs="Times New Roman"/>
          <w:sz w:val="24"/>
          <w:szCs w:val="24"/>
        </w:rPr>
      </w:pPr>
    </w:p>
    <w:sectPr w:rsidR="00A72BFC" w:rsidRPr="007D4D2E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FBCE" w14:textId="77777777" w:rsidR="0048520B" w:rsidRDefault="0048520B" w:rsidP="004D470E">
      <w:pPr>
        <w:spacing w:after="0" w:line="240" w:lineRule="auto"/>
      </w:pPr>
      <w:r>
        <w:separator/>
      </w:r>
    </w:p>
  </w:endnote>
  <w:endnote w:type="continuationSeparator" w:id="0">
    <w:p w14:paraId="15C20F15" w14:textId="77777777" w:rsidR="0048520B" w:rsidRDefault="0048520B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77CD" w14:textId="77777777" w:rsidR="0048520B" w:rsidRDefault="0048520B" w:rsidP="004D470E">
      <w:pPr>
        <w:spacing w:after="0" w:line="240" w:lineRule="auto"/>
      </w:pPr>
      <w:r>
        <w:separator/>
      </w:r>
    </w:p>
  </w:footnote>
  <w:footnote w:type="continuationSeparator" w:id="0">
    <w:p w14:paraId="6BD4C949" w14:textId="77777777" w:rsidR="0048520B" w:rsidRDefault="0048520B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D6A2" w14:textId="21FDAF5A" w:rsidR="00F52964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0F32C2"/>
    <w:rsid w:val="00245B34"/>
    <w:rsid w:val="00283E6D"/>
    <w:rsid w:val="00483AF5"/>
    <w:rsid w:val="0048520B"/>
    <w:rsid w:val="004D470E"/>
    <w:rsid w:val="004D7996"/>
    <w:rsid w:val="00521A03"/>
    <w:rsid w:val="006B552D"/>
    <w:rsid w:val="007D4D2E"/>
    <w:rsid w:val="00843B3E"/>
    <w:rsid w:val="00A72BFC"/>
    <w:rsid w:val="00D02710"/>
    <w:rsid w:val="00E17816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martina.culjak</cp:lastModifiedBy>
  <cp:revision>2</cp:revision>
  <cp:lastPrinted>2021-03-24T12:29:00Z</cp:lastPrinted>
  <dcterms:created xsi:type="dcterms:W3CDTF">2022-05-26T10:02:00Z</dcterms:created>
  <dcterms:modified xsi:type="dcterms:W3CDTF">2022-05-26T10:02:00Z</dcterms:modified>
</cp:coreProperties>
</file>