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4A605" w14:textId="77777777" w:rsidR="008C4D3A" w:rsidRDefault="008C4D3A" w:rsidP="00925E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F1F717" w14:textId="6AC1F7D2" w:rsidR="008C4D3A" w:rsidRPr="00925E51" w:rsidRDefault="001F107F" w:rsidP="00925E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KLASA:</w:t>
      </w:r>
      <w:r w:rsidR="00872A78">
        <w:rPr>
          <w:rFonts w:ascii="Times New Roman" w:hAnsi="Times New Roman" w:cs="Times New Roman"/>
          <w:sz w:val="24"/>
          <w:szCs w:val="24"/>
        </w:rPr>
        <w:t>112-01-3/23-01/3</w:t>
      </w:r>
    </w:p>
    <w:p w14:paraId="31A10F10" w14:textId="7F29CD74" w:rsidR="008C4D3A" w:rsidRDefault="0017625A" w:rsidP="00925E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Ur.br.</w:t>
      </w:r>
      <w:r w:rsidR="008408DE" w:rsidRPr="00925E51">
        <w:rPr>
          <w:rFonts w:ascii="Times New Roman" w:hAnsi="Times New Roman" w:cs="Times New Roman"/>
          <w:sz w:val="24"/>
          <w:szCs w:val="24"/>
        </w:rPr>
        <w:t xml:space="preserve">: </w:t>
      </w:r>
      <w:r w:rsidR="00872A78">
        <w:rPr>
          <w:rFonts w:ascii="Times New Roman" w:hAnsi="Times New Roman" w:cs="Times New Roman"/>
          <w:sz w:val="24"/>
          <w:szCs w:val="24"/>
        </w:rPr>
        <w:t>2196-2-5/23-20</w:t>
      </w:r>
      <w:r w:rsidR="00DE2715">
        <w:rPr>
          <w:rFonts w:ascii="Times New Roman" w:hAnsi="Times New Roman" w:cs="Times New Roman"/>
          <w:sz w:val="24"/>
          <w:szCs w:val="24"/>
        </w:rPr>
        <w:t>6</w:t>
      </w:r>
    </w:p>
    <w:p w14:paraId="618C8827" w14:textId="77777777" w:rsidR="00872A78" w:rsidRPr="00925E51" w:rsidRDefault="00872A78" w:rsidP="00925E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CBAD43" w14:textId="24E13CD8" w:rsidR="008C4D3A" w:rsidRPr="00925E51" w:rsidRDefault="00B37EB3" w:rsidP="00925E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</w:t>
      </w:r>
      <w:r w:rsidR="008C4D3A" w:rsidRPr="00925E51">
        <w:rPr>
          <w:rFonts w:ascii="Times New Roman" w:hAnsi="Times New Roman" w:cs="Times New Roman"/>
          <w:sz w:val="24"/>
          <w:szCs w:val="24"/>
        </w:rPr>
        <w:t>Ilok</w:t>
      </w:r>
      <w:r>
        <w:rPr>
          <w:rFonts w:ascii="Times New Roman" w:hAnsi="Times New Roman" w:cs="Times New Roman"/>
          <w:sz w:val="24"/>
          <w:szCs w:val="24"/>
        </w:rPr>
        <w:t>u</w:t>
      </w:r>
      <w:r w:rsidR="008C4D3A" w:rsidRPr="00925E51"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sz w:val="24"/>
          <w:szCs w:val="24"/>
        </w:rPr>
        <w:t>3. kolovoza</w:t>
      </w:r>
      <w:r w:rsidR="003A61ED">
        <w:rPr>
          <w:rFonts w:ascii="Times New Roman" w:hAnsi="Times New Roman" w:cs="Times New Roman"/>
          <w:sz w:val="24"/>
          <w:szCs w:val="24"/>
        </w:rPr>
        <w:t xml:space="preserve"> </w:t>
      </w:r>
      <w:r w:rsidR="001F107F">
        <w:rPr>
          <w:rFonts w:ascii="Times New Roman" w:hAnsi="Times New Roman" w:cs="Times New Roman"/>
          <w:sz w:val="24"/>
          <w:szCs w:val="24"/>
        </w:rPr>
        <w:t>2023</w:t>
      </w:r>
      <w:r w:rsidR="008C4D3A" w:rsidRPr="00925E51">
        <w:rPr>
          <w:rFonts w:ascii="Times New Roman" w:hAnsi="Times New Roman" w:cs="Times New Roman"/>
          <w:sz w:val="24"/>
          <w:szCs w:val="24"/>
        </w:rPr>
        <w:t>.</w:t>
      </w:r>
      <w:r w:rsidR="001520F3" w:rsidRPr="00925E51">
        <w:rPr>
          <w:rFonts w:ascii="Times New Roman" w:hAnsi="Times New Roman" w:cs="Times New Roman"/>
          <w:sz w:val="24"/>
          <w:szCs w:val="24"/>
        </w:rPr>
        <w:t xml:space="preserve"> godine</w:t>
      </w:r>
    </w:p>
    <w:p w14:paraId="42C28BA7" w14:textId="77777777" w:rsidR="008C4D3A" w:rsidRPr="00925E51" w:rsidRDefault="008C4D3A" w:rsidP="00925E51">
      <w:pPr>
        <w:pStyle w:val="Bezproreda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D644B6" w14:textId="0228F381" w:rsidR="001F107F" w:rsidRPr="00BA3A0B" w:rsidRDefault="001F107F" w:rsidP="001F107F">
      <w:pPr>
        <w:rPr>
          <w:rFonts w:ascii="Times New Roman" w:hAnsi="Times New Roman" w:cs="Times New Roman"/>
          <w:sz w:val="24"/>
          <w:szCs w:val="24"/>
        </w:rPr>
      </w:pPr>
      <w:r w:rsidRPr="00BA3A0B">
        <w:rPr>
          <w:rFonts w:ascii="Times New Roman" w:hAnsi="Times New Roman" w:cs="Times New Roman"/>
          <w:sz w:val="24"/>
          <w:szCs w:val="24"/>
        </w:rPr>
        <w:t xml:space="preserve">Na temelju čl. 26. st. 3., 4., i 7. Zakona o muzejima (NN 61/18, 98/19, 114/22), čl. 40. i 41. Zakona o ustanovama (NN 76/93, 29/97, 47/99, 35/08, 127/19, 151/22 ), te članka 39. i 40. Statuta Muzeja grada Iloka </w:t>
      </w:r>
      <w:r>
        <w:rPr>
          <w:rFonts w:ascii="Times New Roman" w:hAnsi="Times New Roman" w:cs="Times New Roman"/>
          <w:sz w:val="24"/>
          <w:szCs w:val="24"/>
        </w:rPr>
        <w:t>od 14. siječnja 2021., ur.br. 32-21</w:t>
      </w:r>
      <w:r w:rsidRPr="00BA3A0B">
        <w:rPr>
          <w:rFonts w:ascii="Times New Roman" w:hAnsi="Times New Roman" w:cs="Times New Roman"/>
          <w:sz w:val="24"/>
          <w:szCs w:val="24"/>
        </w:rPr>
        <w:t xml:space="preserve"> te Odluke Upravnog vijeća </w:t>
      </w:r>
      <w:r>
        <w:rPr>
          <w:rFonts w:ascii="Times New Roman" w:hAnsi="Times New Roman" w:cs="Times New Roman"/>
          <w:sz w:val="24"/>
          <w:szCs w:val="24"/>
        </w:rPr>
        <w:t>Muzeja grada Iloka</w:t>
      </w:r>
      <w:r w:rsidRPr="00BA3A0B">
        <w:rPr>
          <w:rFonts w:ascii="Times New Roman" w:hAnsi="Times New Roman" w:cs="Times New Roman"/>
          <w:sz w:val="24"/>
          <w:szCs w:val="24"/>
        </w:rPr>
        <w:t xml:space="preserve"> o raspisivanju natječaja za izbor i imenovanje</w:t>
      </w:r>
      <w:r w:rsidR="00B37EB3">
        <w:rPr>
          <w:rFonts w:ascii="Times New Roman" w:hAnsi="Times New Roman" w:cs="Times New Roman"/>
          <w:sz w:val="24"/>
          <w:szCs w:val="24"/>
        </w:rPr>
        <w:t>, Upravno vijeće Muzeja grada Iloka raspisuje</w:t>
      </w:r>
    </w:p>
    <w:p w14:paraId="3C7454DE" w14:textId="08DEC91E" w:rsidR="008C4D3A" w:rsidRPr="00925E51" w:rsidRDefault="00925E51" w:rsidP="00B6557C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NATJEČAJ</w:t>
      </w:r>
      <w:r w:rsidR="008C4D3A" w:rsidRPr="00925E51">
        <w:rPr>
          <w:rFonts w:ascii="Times New Roman" w:eastAsia="Times New Roman" w:hAnsi="Times New Roman" w:cs="Times New Roman"/>
          <w:sz w:val="24"/>
          <w:szCs w:val="24"/>
        </w:rPr>
        <w:br/>
      </w:r>
      <w:r w:rsidRPr="00925E5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</w:t>
      </w:r>
      <w:r w:rsidR="008C4D3A" w:rsidRPr="00925E51">
        <w:rPr>
          <w:rFonts w:ascii="Times New Roman" w:eastAsia="Times New Roman" w:hAnsi="Times New Roman" w:cs="Times New Roman"/>
          <w:b/>
          <w:bCs/>
          <w:sz w:val="24"/>
          <w:szCs w:val="24"/>
        </w:rPr>
        <w:t>za izbor i imenovanje ravnatelja/</w:t>
      </w:r>
      <w:proofErr w:type="spellStart"/>
      <w:r w:rsidR="008C4D3A" w:rsidRPr="00925E51">
        <w:rPr>
          <w:rFonts w:ascii="Times New Roman" w:eastAsia="Times New Roman" w:hAnsi="Times New Roman" w:cs="Times New Roman"/>
          <w:b/>
          <w:bCs/>
          <w:sz w:val="24"/>
          <w:szCs w:val="24"/>
        </w:rPr>
        <w:t>ice</w:t>
      </w:r>
      <w:proofErr w:type="spellEnd"/>
      <w:r w:rsidR="008C4D3A" w:rsidRPr="00925E5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Muzeja grada Iloka</w:t>
      </w:r>
    </w:p>
    <w:p w14:paraId="55E8A243" w14:textId="77777777" w:rsidR="008C4D3A" w:rsidRPr="00925E51" w:rsidRDefault="008C4D3A" w:rsidP="00925E51">
      <w:pPr>
        <w:pStyle w:val="Bezprored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br/>
        <w:t>Za ravnatelja može se, na temelju predloženog četverogodišnjeg programa rada, imenovati osoba koja udovoljava sljedećim uvjetima:</w:t>
      </w:r>
    </w:p>
    <w:p w14:paraId="58A5C778" w14:textId="77777777" w:rsidR="008C4D3A" w:rsidRPr="00925E51" w:rsidRDefault="008C4D3A" w:rsidP="00925E51">
      <w:pPr>
        <w:pStyle w:val="Bezprored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- završen diplomski sveučilišni studij ili integrirani preddiplomski i diplomski sveučilišni studij ili specijalistički diplomski stručni studij ili s njim izjednačen studij,</w:t>
      </w:r>
    </w:p>
    <w:p w14:paraId="6AE22C58" w14:textId="77777777" w:rsidR="008C4D3A" w:rsidRPr="00925E51" w:rsidRDefault="008C4D3A" w:rsidP="00925E51">
      <w:pPr>
        <w:pStyle w:val="Bezprored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- najmanje pet godina rada u muzeju ili najmanje deset godina rada u kulturi, znanosti ili obrazovanju,</w:t>
      </w:r>
    </w:p>
    <w:p w14:paraId="01CC1F70" w14:textId="77777777" w:rsidR="008C4D3A" w:rsidRPr="00925E51" w:rsidRDefault="008C4D3A" w:rsidP="00925E51">
      <w:pPr>
        <w:pStyle w:val="Bezprored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- odlikuje se stručnim, radnim i organizacijskim sposobnostima.</w:t>
      </w:r>
    </w:p>
    <w:p w14:paraId="0EDEBBB8" w14:textId="77777777" w:rsidR="008C4D3A" w:rsidRPr="00925E51" w:rsidRDefault="008C4D3A" w:rsidP="00925E51">
      <w:pPr>
        <w:pStyle w:val="Bezprored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br/>
        <w:t>Uz pisanu prijavu za natječaj kandidati su dužni priložiti:</w:t>
      </w:r>
    </w:p>
    <w:p w14:paraId="11D445E2" w14:textId="0CE33684" w:rsidR="008C4D3A" w:rsidRPr="00925E51" w:rsidRDefault="008C4D3A" w:rsidP="00925E51">
      <w:pPr>
        <w:pStyle w:val="Bezprored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- životopis</w:t>
      </w:r>
    </w:p>
    <w:p w14:paraId="1789B6E3" w14:textId="77777777" w:rsidR="008C4D3A" w:rsidRPr="00925E51" w:rsidRDefault="008C4D3A" w:rsidP="00925E51">
      <w:pPr>
        <w:pStyle w:val="Bezprored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- domovnicu (original ili potvrda sustava e-građanin s QR kodom),</w:t>
      </w:r>
    </w:p>
    <w:p w14:paraId="1939D665" w14:textId="77777777" w:rsidR="008C4D3A" w:rsidRPr="00925E51" w:rsidRDefault="008C4D3A" w:rsidP="00925E51">
      <w:pPr>
        <w:pStyle w:val="Bezprored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- dokaz o stečenoj stručnoj spremi (preslika diplome/potvrde o završenom studiju; strane diplome moraju biti nostrificirane u Republici Hrvatskoj),</w:t>
      </w:r>
    </w:p>
    <w:p w14:paraId="34FE3DB5" w14:textId="446E72D8" w:rsidR="008C4D3A" w:rsidRPr="00925E51" w:rsidRDefault="008C4D3A" w:rsidP="00925E51">
      <w:pPr>
        <w:pStyle w:val="Bezprored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- dokaz o poznavanju jednog stranog jezika (preslika indeksa, odnosno drugog dokaza o aktivnom znanju najmanje jednog svjetskog jezika)</w:t>
      </w:r>
    </w:p>
    <w:p w14:paraId="189226CB" w14:textId="77777777" w:rsidR="008C4D3A" w:rsidRPr="00925E51" w:rsidRDefault="008C4D3A" w:rsidP="00925E51">
      <w:pPr>
        <w:pStyle w:val="Bezprored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- dokaz o radnom iskustvu (original potvrde HZMO-a ili potvrda sustava e-građanin s QR</w:t>
      </w:r>
    </w:p>
    <w:p w14:paraId="39E6EBA6" w14:textId="77777777" w:rsidR="008C4D3A" w:rsidRPr="00925E51" w:rsidRDefault="008C4D3A" w:rsidP="00925E51">
      <w:pPr>
        <w:pStyle w:val="Bezprored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kodom),</w:t>
      </w:r>
    </w:p>
    <w:p w14:paraId="6AEB1818" w14:textId="79C173D9" w:rsidR="008C4D3A" w:rsidRPr="00925E51" w:rsidRDefault="008C4D3A" w:rsidP="00925E51">
      <w:pPr>
        <w:pStyle w:val="Bezprored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- original uvjerenja nadležnog suda da se protiv kandidata ne vodi istražni postupak, da nije podignuta optužnica koja je postala pravomoćna i da nije izrečena nepravomoćna presuda za kaznena djela za koja je zapriječena kazna zatvora ili novčana kazna, ili potvrda originala uvjerenja o nekažnjavanju sustava e-građanin s QR kodom (ne starije od 6 mjeseci)</w:t>
      </w:r>
      <w:r w:rsidR="001520F3" w:rsidRPr="00925E51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580833EC" w14:textId="3DB17C5C" w:rsidR="008C4D3A" w:rsidRPr="00925E51" w:rsidRDefault="001520F3" w:rsidP="00925E51">
      <w:pPr>
        <w:pStyle w:val="Bezprored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C4D3A" w:rsidRPr="00925E51">
        <w:rPr>
          <w:rFonts w:ascii="Times New Roman" w:eastAsia="Times New Roman" w:hAnsi="Times New Roman" w:cs="Times New Roman"/>
          <w:sz w:val="24"/>
          <w:szCs w:val="24"/>
        </w:rPr>
        <w:t>prijedlog četverogodišnjeg programa rada Muzeja.</w:t>
      </w:r>
    </w:p>
    <w:p w14:paraId="4DBCD174" w14:textId="77777777" w:rsidR="008C4D3A" w:rsidRPr="00925E51" w:rsidRDefault="008C4D3A" w:rsidP="00925E51">
      <w:pPr>
        <w:pStyle w:val="Bezprored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- Zamolbu, potpisanu.</w:t>
      </w:r>
    </w:p>
    <w:p w14:paraId="5FBC3E7C" w14:textId="77777777" w:rsidR="008C4D3A" w:rsidRPr="00925E51" w:rsidRDefault="008C4D3A" w:rsidP="00925E51">
      <w:pPr>
        <w:pStyle w:val="Bezproreda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br/>
        <w:t>Ravnatelj se imenuje na temelju predloženog četverogodišnjeg programa rada na vremensko razdoblje od četiri (4) godine.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br/>
        <w:t> </w:t>
      </w:r>
    </w:p>
    <w:p w14:paraId="1EC0670A" w14:textId="77777777" w:rsidR="00FF0B5D" w:rsidRDefault="008C4D3A" w:rsidP="002B58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t>Na natječaj se mogu ravnopravno prijaviti osobe oba spola, a izrazi u muškom rodu koji se koriste u ovom natječaju uporabljeni su neutralno i odnose se na muške i ženske osobe.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br/>
      </w:r>
      <w:r w:rsidRPr="00925E51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925E51">
        <w:rPr>
          <w:rFonts w:ascii="Times New Roman" w:eastAsia="Times New Roman" w:hAnsi="Times New Roman" w:cs="Times New Roman"/>
          <w:sz w:val="24"/>
          <w:szCs w:val="24"/>
        </w:rPr>
        <w:br/>
        <w:t xml:space="preserve">Kandidat koji se poziva na pravo prednosti pri zapošljavanju dostavlja dokumentaciju u skladu sa </w:t>
      </w:r>
      <w:r w:rsidRPr="00FF0B5D">
        <w:rPr>
          <w:rFonts w:ascii="Times New Roman" w:eastAsia="Times New Roman" w:hAnsi="Times New Roman" w:cs="Times New Roman"/>
          <w:sz w:val="24"/>
          <w:szCs w:val="24"/>
        </w:rPr>
        <w:t>posebnim propisima i ima prednost u odnosu na ostale kandidate pod jednakim uvjetima.</w:t>
      </w:r>
      <w:r w:rsidRPr="00FF0B5D">
        <w:rPr>
          <w:rFonts w:ascii="Times New Roman" w:eastAsia="Times New Roman" w:hAnsi="Times New Roman" w:cs="Times New Roman"/>
          <w:sz w:val="24"/>
          <w:szCs w:val="24"/>
        </w:rPr>
        <w:br/>
      </w:r>
      <w:r w:rsidRPr="00925E51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619606F3" w14:textId="77777777" w:rsidR="00FF0B5D" w:rsidRDefault="00FF0B5D" w:rsidP="002B5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5D">
        <w:rPr>
          <w:rFonts w:ascii="Times New Roman" w:hAnsi="Times New Roman" w:cs="Times New Roman"/>
          <w:sz w:val="24"/>
          <w:szCs w:val="24"/>
        </w:rPr>
        <w:t>Kandidat koji ostvaruje pravo prednosti pri zapošljavanju prema posebnim propisima, dužan je u prijavi na natječaj pozvati se na to pravo te priložiti svu propisanu dokumentaciju prema posebnom zakonu, kojom dokazuje to pravo, a prednost u odnosu na ostale kandidate ostvaruje samo pod jednakim uvjetima. Kandidat koji se poziva na pravo prednosti prilikom zapošljavanja sukladno članku 102. Zakona o hrvatskim braniteljima iz Domovinskog rata i članovima njihovih obitelji (NN 121/17, 98/19, 84/21) uz prijavu na natječaj dužan je priložiti, osim dokaza o ispunjavanju traženih uvjeta iz natječaja i sve potrebne dokaze propisane člankom 103. Zakona o hrvatskim braniteljima iz Domovinskog rata i članovima njihovih obitelji (NN 121/17, 98/19, 84/21). Popis dokaza za ostvarivanje prava prednosti pri zapošljavanju koje je kandidat dužan priložiti uz prijavu na javni natječaj objavljeni su na sljedećoj poveznici Ministarstva hrvatskih branitelja:</w:t>
      </w:r>
      <w:r>
        <w:t xml:space="preserve"> </w:t>
      </w:r>
      <w:r w:rsidRPr="00FF0B5D">
        <w:rPr>
          <w:rFonts w:ascii="Times New Roman" w:hAnsi="Times New Roman" w:cs="Times New Roman"/>
          <w:sz w:val="24"/>
          <w:szCs w:val="24"/>
        </w:rPr>
        <w:t xml:space="preserve">https://branitelji.gov.hr/UserDocsImages//dokumenti/Nikola//popis%20dokaza%20za%20ostvarivanje%2 0prava%20prednosti%20pri%20zapo%C5%A1ljavanju-%20ZOHBDR%202021.pdf </w:t>
      </w:r>
    </w:p>
    <w:p w14:paraId="06244A84" w14:textId="77777777" w:rsidR="00FF0B5D" w:rsidRPr="00FF0B5D" w:rsidRDefault="00FF0B5D" w:rsidP="002B5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6B3295" w14:textId="77777777" w:rsidR="00FF0B5D" w:rsidRDefault="00FF0B5D" w:rsidP="002B5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B5D">
        <w:rPr>
          <w:rFonts w:ascii="Times New Roman" w:hAnsi="Times New Roman" w:cs="Times New Roman"/>
          <w:sz w:val="24"/>
          <w:szCs w:val="24"/>
        </w:rPr>
        <w:t xml:space="preserve">Kandidat koji ostvaruje pravo prednosti pri zapošljavanju u skladu s člankom 48. Zakona o civilnim stradalnicima iz Domovinskog rata (NN 84/21), uz prijavu na natječaj dužan je u prijavi na natječaj pozvati se na to pravo i uz prijavu dostaviti i dokaze iz stavka 1. članka 49. Zakona o civilnim stradalnicima iz Domovinskog rata. Poveznica na internetsku stranicu Ministarstva hrvatskih branitelja s popisom dokaza potrebnih za ostvarivanje prava prednosti: https://branitelji.gov.hr/UserDocsImages//dokumenti/Nikola//popis%20dokaza%20za%20ostvarivanje%20prava%20prednosti%20pri%20zapo%C5%A1ljavanju%20Zakon%20o%20civilnim%20stradalnicima% 20iz%20DR.pdf </w:t>
      </w:r>
    </w:p>
    <w:p w14:paraId="378A8D74" w14:textId="77777777" w:rsidR="00FF0B5D" w:rsidRDefault="00FF0B5D" w:rsidP="002B5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C4EB66" w14:textId="60805D5C" w:rsidR="00FF0B5D" w:rsidRPr="00FF0B5D" w:rsidRDefault="00FF0B5D" w:rsidP="002B58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0B5D">
        <w:rPr>
          <w:rFonts w:ascii="Times New Roman" w:hAnsi="Times New Roman" w:cs="Times New Roman"/>
          <w:sz w:val="24"/>
          <w:szCs w:val="24"/>
        </w:rPr>
        <w:t>Kandidat koji se poziva na pravo prednosti prilikom zapošljavanja, sukladno članku 48.f Zakona o zaštiti civilnih i vojnih invalida rata („Narodne novine“ broj 33/92, 57/92, 77/92, 27/93, 58/93, 2/94, 76/94, 108/95, 108/96, 82/01, 94/01, 103/03, 148/13 i 98/19), uz prijavu na natječaj dužan je, osim dokaza o ispunjavanju traženih uvjeta, priložiti i rješenje, odnosno potvrdu iz koje je vidljivo spomenuto pravo. Kandidat koji se poziva na pravo prednosti prilikom zapošljavanja sukladno članku 9. Zakona o profesionalnoj rehabilitaciji i zapošljavanju osoba s invaliditetom (NN 157/13, 152/14, 39/18, 32/20) uz prijavu na natječaj dužan je, osim dokaza o ispunjavanju traženih uvjeta, priložiti i dokaz o utvrđenom statusu osoba s invaliditetom.</w:t>
      </w:r>
    </w:p>
    <w:p w14:paraId="345B171E" w14:textId="5CFCB062" w:rsidR="00925E51" w:rsidRPr="007945F0" w:rsidRDefault="008C4D3A" w:rsidP="00794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EF8BDFD" w14:textId="77777777" w:rsidR="007945F0" w:rsidRPr="007945F0" w:rsidRDefault="007945F0" w:rsidP="00925E51">
      <w:pPr>
        <w:jc w:val="both"/>
        <w:rPr>
          <w:rFonts w:ascii="Times New Roman" w:hAnsi="Times New Roman" w:cs="Times New Roman"/>
          <w:sz w:val="24"/>
          <w:szCs w:val="24"/>
        </w:rPr>
      </w:pPr>
      <w:r w:rsidRPr="007945F0">
        <w:rPr>
          <w:rFonts w:ascii="Times New Roman" w:hAnsi="Times New Roman" w:cs="Times New Roman"/>
          <w:sz w:val="24"/>
          <w:szCs w:val="24"/>
        </w:rPr>
        <w:t xml:space="preserve">Urednom prijavom na natječaj smatra se prijava koja sadrži sve podatke i priloge navedene u natječaju. Kandidati koji nisu podnijeli potpunu, pravodobnu i vlastoručno potpisanu prijavu ili ne ispunjavaju formalne uvjete iz natječaja ne smatraju se kandidatima prijavljenim na natječaj niti će biti pozvani na dopunu istih te se njihove prijave neće razmatrati. </w:t>
      </w:r>
    </w:p>
    <w:p w14:paraId="1D78D264" w14:textId="77777777" w:rsidR="007945F0" w:rsidRDefault="007945F0" w:rsidP="00925E51">
      <w:pPr>
        <w:jc w:val="both"/>
        <w:rPr>
          <w:rFonts w:ascii="Times New Roman" w:hAnsi="Times New Roman" w:cs="Times New Roman"/>
          <w:sz w:val="24"/>
          <w:szCs w:val="24"/>
        </w:rPr>
      </w:pPr>
      <w:r w:rsidRPr="007945F0">
        <w:rPr>
          <w:rFonts w:ascii="Times New Roman" w:hAnsi="Times New Roman" w:cs="Times New Roman"/>
          <w:sz w:val="24"/>
          <w:szCs w:val="24"/>
        </w:rPr>
        <w:t xml:space="preserve">O navedenom će kandidati biti obaviješteni pisanim putem (običnom ili elektronskom poštom). O rezultatima natječaja kandidati će biti obaviješteni u roku od 45 dana od dana isteka roka za podnošenje prijava. </w:t>
      </w:r>
    </w:p>
    <w:p w14:paraId="6DBBD3D6" w14:textId="77777777" w:rsidR="007945F0" w:rsidRDefault="007945F0" w:rsidP="00925E5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6FF801" w14:textId="25B56BD4" w:rsidR="007945F0" w:rsidRPr="00E115E0" w:rsidRDefault="007945F0" w:rsidP="00925E51">
      <w:pPr>
        <w:jc w:val="both"/>
        <w:rPr>
          <w:rFonts w:ascii="Times New Roman" w:hAnsi="Times New Roman" w:cs="Times New Roman"/>
          <w:sz w:val="24"/>
          <w:szCs w:val="24"/>
        </w:rPr>
      </w:pPr>
      <w:r w:rsidRPr="00E115E0">
        <w:rPr>
          <w:rFonts w:ascii="Times New Roman" w:hAnsi="Times New Roman" w:cs="Times New Roman"/>
          <w:sz w:val="24"/>
          <w:szCs w:val="24"/>
        </w:rPr>
        <w:t xml:space="preserve">Svi kandidati koji ispunjavaju formalne uvjete natječaja i koji su uz prijavu na natječaj priložili obvezujuću dokumentaciju, moraju pristupiti prethodnoj provjeri znanja sposobnosti bitnih za obavljanje poslova radnog mjesta za koje se kandidat imenuje, a koja se obavlja putem </w:t>
      </w:r>
      <w:r w:rsidR="00E115E0">
        <w:rPr>
          <w:rFonts w:ascii="Times New Roman" w:hAnsi="Times New Roman" w:cs="Times New Roman"/>
          <w:sz w:val="24"/>
          <w:szCs w:val="24"/>
        </w:rPr>
        <w:t>usmenog</w:t>
      </w:r>
      <w:r w:rsidRPr="00E115E0">
        <w:rPr>
          <w:rFonts w:ascii="Times New Roman" w:hAnsi="Times New Roman" w:cs="Times New Roman"/>
          <w:sz w:val="24"/>
          <w:szCs w:val="24"/>
        </w:rPr>
        <w:t xml:space="preserve"> testiranja i intervjua</w:t>
      </w:r>
      <w:r w:rsidR="00FD2D39">
        <w:rPr>
          <w:rFonts w:ascii="Times New Roman" w:hAnsi="Times New Roman" w:cs="Times New Roman"/>
          <w:sz w:val="24"/>
          <w:szCs w:val="24"/>
        </w:rPr>
        <w:t xml:space="preserve"> na kojem će izložiti i svoj predloženi četverogodišnji program rada</w:t>
      </w:r>
      <w:r w:rsidRPr="00E115E0">
        <w:rPr>
          <w:rFonts w:ascii="Times New Roman" w:hAnsi="Times New Roman" w:cs="Times New Roman"/>
          <w:sz w:val="24"/>
          <w:szCs w:val="24"/>
        </w:rPr>
        <w:t>. Za svaki dio provjere (pisano testiranje i intervju) kandidatima se dodjeljuje odre</w:t>
      </w:r>
      <w:r w:rsidR="009208D4">
        <w:rPr>
          <w:rFonts w:ascii="Times New Roman" w:hAnsi="Times New Roman" w:cs="Times New Roman"/>
          <w:sz w:val="24"/>
          <w:szCs w:val="24"/>
        </w:rPr>
        <w:t>đ</w:t>
      </w:r>
      <w:r w:rsidRPr="00E115E0">
        <w:rPr>
          <w:rFonts w:ascii="Times New Roman" w:hAnsi="Times New Roman" w:cs="Times New Roman"/>
          <w:sz w:val="24"/>
          <w:szCs w:val="24"/>
        </w:rPr>
        <w:t xml:space="preserve">eni broj bodova od </w:t>
      </w:r>
      <w:r w:rsidR="009208D4">
        <w:rPr>
          <w:rFonts w:ascii="Times New Roman" w:hAnsi="Times New Roman" w:cs="Times New Roman"/>
          <w:sz w:val="24"/>
          <w:szCs w:val="24"/>
        </w:rPr>
        <w:t xml:space="preserve">1 </w:t>
      </w:r>
      <w:r w:rsidRPr="00E115E0">
        <w:rPr>
          <w:rFonts w:ascii="Times New Roman" w:hAnsi="Times New Roman" w:cs="Times New Roman"/>
          <w:sz w:val="24"/>
          <w:szCs w:val="24"/>
        </w:rPr>
        <w:t>do 10, a kona</w:t>
      </w:r>
      <w:r w:rsidR="00E115E0" w:rsidRPr="00E115E0">
        <w:rPr>
          <w:rFonts w:ascii="Times New Roman" w:hAnsi="Times New Roman" w:cs="Times New Roman"/>
          <w:sz w:val="24"/>
          <w:szCs w:val="24"/>
        </w:rPr>
        <w:t>č</w:t>
      </w:r>
      <w:r w:rsidRPr="00E115E0">
        <w:rPr>
          <w:rFonts w:ascii="Times New Roman" w:hAnsi="Times New Roman" w:cs="Times New Roman"/>
          <w:sz w:val="24"/>
          <w:szCs w:val="24"/>
        </w:rPr>
        <w:t xml:space="preserve">an izbor kandidata obavit </w:t>
      </w:r>
      <w:r w:rsidR="009208D4">
        <w:rPr>
          <w:rFonts w:ascii="Times New Roman" w:hAnsi="Times New Roman" w:cs="Times New Roman"/>
          <w:sz w:val="24"/>
          <w:szCs w:val="24"/>
        </w:rPr>
        <w:t xml:space="preserve">će </w:t>
      </w:r>
      <w:r w:rsidRPr="00E115E0">
        <w:rPr>
          <w:rFonts w:ascii="Times New Roman" w:hAnsi="Times New Roman" w:cs="Times New Roman"/>
          <w:sz w:val="24"/>
          <w:szCs w:val="24"/>
        </w:rPr>
        <w:t>se temeljem rezultata tog testiranja. O mjestu i vremenu održavanja testiranja i razgovora kandidati će biti obaviješteni telefonski i putem mrežne stranice Muzeja grada Iloka: https:/mgi.hr/ Za kandidate koji ne pristupe pisanom testiranju i razgovoru smatrat će se da su povukli prijavu na natječaj i neće se smatrati kandidati na natječaju.</w:t>
      </w:r>
    </w:p>
    <w:p w14:paraId="2B9276E1" w14:textId="77777777" w:rsidR="007945F0" w:rsidRDefault="007945F0" w:rsidP="00925E51">
      <w:pPr>
        <w:jc w:val="both"/>
        <w:rPr>
          <w:rFonts w:ascii="Times New Roman" w:hAnsi="Times New Roman" w:cs="Times New Roman"/>
          <w:sz w:val="24"/>
          <w:szCs w:val="24"/>
        </w:rPr>
      </w:pPr>
      <w:r w:rsidRPr="007945F0">
        <w:rPr>
          <w:rFonts w:ascii="Times New Roman" w:hAnsi="Times New Roman" w:cs="Times New Roman"/>
          <w:sz w:val="24"/>
          <w:szCs w:val="24"/>
        </w:rPr>
        <w:t xml:space="preserve">Prijavom na ovaj natječaj kandidat potvrđuje da je upoznat s pravnim temeljem prikupljanja osobnih podataka i njegove svrhe, kao i o zaštiti njihova čuvanja, te njihovim pravima, a sve u skladu s Uredbom (EU) broja 2016/679 Europskog parlamenta i vijeća od dana 27. travnja 2016. godine o zaštiti pojedinca u vezi s obradom osobnih podataka i o slobodnom kretanju takvih podataka i Zakona o provedbi Opće uredbe o zaštiti podataka (NN 42/18). </w:t>
      </w:r>
    </w:p>
    <w:p w14:paraId="7F860A1A" w14:textId="77777777" w:rsidR="00016FE2" w:rsidRDefault="007945F0" w:rsidP="00E91DDA">
      <w:pPr>
        <w:jc w:val="both"/>
        <w:rPr>
          <w:rFonts w:ascii="Times New Roman" w:hAnsi="Times New Roman" w:cs="Times New Roman"/>
          <w:sz w:val="24"/>
          <w:szCs w:val="24"/>
        </w:rPr>
      </w:pPr>
      <w:r w:rsidRPr="007945F0">
        <w:rPr>
          <w:rFonts w:ascii="Times New Roman" w:hAnsi="Times New Roman" w:cs="Times New Roman"/>
          <w:sz w:val="24"/>
          <w:szCs w:val="24"/>
        </w:rPr>
        <w:t>Kandidat prijavom na ovaj natječaj daje izričitu suglasnost Muzeju grada Iloka na prikupljanje i obradu svojih osobnih podataka u svrhe natječajnog postupka kao i suglasnost za objavu istih kao rezultata natječaja.</w:t>
      </w:r>
    </w:p>
    <w:p w14:paraId="24951E59" w14:textId="658D79C9" w:rsidR="008C4D3A" w:rsidRPr="00925E51" w:rsidRDefault="008C4D3A" w:rsidP="00E91DDA">
      <w:pPr>
        <w:jc w:val="both"/>
        <w:rPr>
          <w:rFonts w:ascii="Times New Roman" w:hAnsi="Times New Roman" w:cs="Times New Roman"/>
          <w:sz w:val="24"/>
          <w:szCs w:val="24"/>
        </w:rPr>
      </w:pPr>
      <w:r w:rsidRPr="00925E51">
        <w:rPr>
          <w:rFonts w:ascii="Times New Roman" w:eastAsia="Times New Roman" w:hAnsi="Times New Roman" w:cs="Times New Roman"/>
          <w:sz w:val="24"/>
          <w:szCs w:val="24"/>
        </w:rPr>
        <w:br/>
      </w:r>
      <w:r w:rsidRPr="00925E51">
        <w:rPr>
          <w:rFonts w:ascii="Times New Roman" w:hAnsi="Times New Roman" w:cs="Times New Roman"/>
          <w:sz w:val="24"/>
          <w:szCs w:val="24"/>
        </w:rPr>
        <w:t>Rok za podnošenje prijava je 15 dana od dana objave natječaja</w:t>
      </w:r>
      <w:r w:rsidR="00925E51" w:rsidRPr="00925E51">
        <w:rPr>
          <w:rFonts w:ascii="Times New Roman" w:hAnsi="Times New Roman" w:cs="Times New Roman"/>
          <w:sz w:val="24"/>
          <w:szCs w:val="24"/>
        </w:rPr>
        <w:t xml:space="preserve"> u Narodnim novinama</w:t>
      </w:r>
      <w:r w:rsidRPr="00925E51">
        <w:rPr>
          <w:rFonts w:ascii="Times New Roman" w:hAnsi="Times New Roman" w:cs="Times New Roman"/>
          <w:sz w:val="24"/>
          <w:szCs w:val="24"/>
        </w:rPr>
        <w:t>.</w:t>
      </w:r>
    </w:p>
    <w:p w14:paraId="07BA0983" w14:textId="77777777" w:rsidR="008C4D3A" w:rsidRPr="00925E51" w:rsidRDefault="008C4D3A" w:rsidP="00925E51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925E51">
        <w:rPr>
          <w:rFonts w:ascii="Times New Roman" w:hAnsi="Times New Roman" w:cs="Times New Roman"/>
          <w:sz w:val="24"/>
          <w:szCs w:val="24"/>
        </w:rPr>
        <w:t>Prijave s dokazima o ispunjavanju uvjeta podnose se u zatvorenoj omotnici na adresu: Muzej grada Iloka, Šetalište o. Mladena Barbarića 5, 32236 Ilok s naznakom „Natječaj za ravnatelja/</w:t>
      </w:r>
      <w:proofErr w:type="spellStart"/>
      <w:r w:rsidRPr="00925E51">
        <w:rPr>
          <w:rFonts w:ascii="Times New Roman" w:hAnsi="Times New Roman" w:cs="Times New Roman"/>
          <w:sz w:val="24"/>
          <w:szCs w:val="24"/>
        </w:rPr>
        <w:t>icu</w:t>
      </w:r>
      <w:proofErr w:type="spellEnd"/>
      <w:r w:rsidRPr="00925E51">
        <w:rPr>
          <w:rFonts w:ascii="Times New Roman" w:hAnsi="Times New Roman" w:cs="Times New Roman"/>
          <w:sz w:val="24"/>
          <w:szCs w:val="24"/>
        </w:rPr>
        <w:t>“.</w:t>
      </w:r>
    </w:p>
    <w:p w14:paraId="070B9D84" w14:textId="77777777" w:rsidR="008C4D3A" w:rsidRPr="00925E51" w:rsidRDefault="008C4D3A" w:rsidP="00925E51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925E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50A08E" w14:textId="77777777" w:rsidR="008C4D3A" w:rsidRDefault="008C4D3A" w:rsidP="00925E51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</w:p>
    <w:p w14:paraId="46120E0A" w14:textId="72D62E71" w:rsidR="007945F0" w:rsidRPr="009E483B" w:rsidRDefault="009E483B" w:rsidP="009E483B">
      <w:pPr>
        <w:pStyle w:val="Bezproreda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E483B">
        <w:rPr>
          <w:rFonts w:ascii="Times New Roman" w:eastAsia="Times New Roman" w:hAnsi="Times New Roman" w:cs="Times New Roman"/>
          <w:sz w:val="24"/>
          <w:szCs w:val="24"/>
        </w:rPr>
        <w:t>Marko Kevo</w:t>
      </w:r>
    </w:p>
    <w:p w14:paraId="6559A1A3" w14:textId="078B8ECD" w:rsidR="001520F3" w:rsidRPr="009E483B" w:rsidRDefault="008C4D3A" w:rsidP="00925E5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83B">
        <w:rPr>
          <w:rFonts w:ascii="Times New Roman" w:eastAsia="Times New Roman" w:hAnsi="Times New Roman" w:cs="Times New Roman"/>
          <w:bCs/>
          <w:sz w:val="24"/>
          <w:szCs w:val="24"/>
        </w:rPr>
        <w:t>Predsjedni</w:t>
      </w:r>
      <w:r w:rsidR="00B760D0" w:rsidRPr="009E483B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r w:rsidRPr="009E483B">
        <w:rPr>
          <w:rFonts w:ascii="Times New Roman" w:eastAsia="Times New Roman" w:hAnsi="Times New Roman" w:cs="Times New Roman"/>
          <w:bCs/>
          <w:sz w:val="24"/>
          <w:szCs w:val="24"/>
        </w:rPr>
        <w:t xml:space="preserve"> Upravnog vijeća Muzeja grad</w:t>
      </w:r>
      <w:r w:rsidR="003A1E0D" w:rsidRPr="009E483B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Pr="009E483B">
        <w:rPr>
          <w:rFonts w:ascii="Times New Roman" w:eastAsia="Times New Roman" w:hAnsi="Times New Roman" w:cs="Times New Roman"/>
          <w:bCs/>
          <w:sz w:val="24"/>
          <w:szCs w:val="24"/>
        </w:rPr>
        <w:t xml:space="preserve"> Iloka</w:t>
      </w:r>
    </w:p>
    <w:p w14:paraId="732C1870" w14:textId="2BED8E21" w:rsidR="008C4D3A" w:rsidRPr="00925E51" w:rsidRDefault="001520F3" w:rsidP="00925E5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9E483B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</w:t>
      </w:r>
      <w:r w:rsidR="008C4D3A" w:rsidRPr="00925E51">
        <w:rPr>
          <w:rFonts w:ascii="Times New Roman" w:eastAsia="Times New Roman" w:hAnsi="Times New Roman" w:cs="Times New Roman"/>
          <w:color w:val="424242"/>
          <w:sz w:val="24"/>
          <w:szCs w:val="24"/>
        </w:rPr>
        <w:br/>
        <w:t> </w:t>
      </w:r>
    </w:p>
    <w:p w14:paraId="7DB26B02" w14:textId="77777777" w:rsidR="008C4D3A" w:rsidRPr="00925E51" w:rsidRDefault="008C4D3A" w:rsidP="00925E5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</w:rPr>
      </w:pPr>
    </w:p>
    <w:p w14:paraId="40C02257" w14:textId="77777777" w:rsidR="008C4D3A" w:rsidRPr="00925E51" w:rsidRDefault="008C4D3A" w:rsidP="00925E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</w:rPr>
      </w:pPr>
    </w:p>
    <w:p w14:paraId="46858EF9" w14:textId="77777777" w:rsidR="008C4D3A" w:rsidRPr="00925E51" w:rsidRDefault="008C4D3A" w:rsidP="00925E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</w:rPr>
      </w:pPr>
    </w:p>
    <w:p w14:paraId="0CCACBB0" w14:textId="77777777" w:rsidR="008C4D3A" w:rsidRPr="00E72DD2" w:rsidRDefault="008C4D3A" w:rsidP="00925E5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72DD2">
        <w:rPr>
          <w:rFonts w:ascii="Times New Roman" w:eastAsia="Times New Roman" w:hAnsi="Times New Roman" w:cs="Times New Roman"/>
          <w:b/>
          <w:bCs/>
          <w:sz w:val="24"/>
          <w:szCs w:val="24"/>
        </w:rPr>
        <w:t>Objava:</w:t>
      </w:r>
    </w:p>
    <w:p w14:paraId="5AF4E19F" w14:textId="77777777" w:rsidR="008C4D3A" w:rsidRPr="00E72DD2" w:rsidRDefault="008C4D3A" w:rsidP="00925E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2DD2">
        <w:rPr>
          <w:rFonts w:ascii="Times New Roman" w:eastAsia="Times New Roman" w:hAnsi="Times New Roman" w:cs="Times New Roman"/>
          <w:bCs/>
          <w:sz w:val="24"/>
          <w:szCs w:val="24"/>
        </w:rPr>
        <w:t>- Web stranica Muzeja grada Iloka</w:t>
      </w:r>
    </w:p>
    <w:p w14:paraId="7F8083EC" w14:textId="77777777" w:rsidR="008C4D3A" w:rsidRPr="00E72DD2" w:rsidRDefault="008C4D3A" w:rsidP="00925E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2DD2">
        <w:rPr>
          <w:rFonts w:ascii="Times New Roman" w:eastAsia="Times New Roman" w:hAnsi="Times New Roman" w:cs="Times New Roman"/>
          <w:bCs/>
          <w:sz w:val="24"/>
          <w:szCs w:val="24"/>
        </w:rPr>
        <w:t>- Grad Ilok</w:t>
      </w:r>
    </w:p>
    <w:p w14:paraId="0051FBE9" w14:textId="77777777" w:rsidR="008C4D3A" w:rsidRPr="00E72DD2" w:rsidRDefault="008C4D3A" w:rsidP="00925E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2DD2">
        <w:rPr>
          <w:rFonts w:ascii="Times New Roman" w:eastAsia="Times New Roman" w:hAnsi="Times New Roman" w:cs="Times New Roman"/>
          <w:bCs/>
          <w:sz w:val="24"/>
          <w:szCs w:val="24"/>
        </w:rPr>
        <w:t>- HZZ</w:t>
      </w:r>
    </w:p>
    <w:p w14:paraId="6439C0D5" w14:textId="77777777" w:rsidR="008C4D3A" w:rsidRPr="00E72DD2" w:rsidRDefault="008C4D3A" w:rsidP="00925E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2DD2">
        <w:rPr>
          <w:rFonts w:ascii="Times New Roman" w:eastAsia="Times New Roman" w:hAnsi="Times New Roman" w:cs="Times New Roman"/>
          <w:bCs/>
          <w:sz w:val="24"/>
          <w:szCs w:val="24"/>
        </w:rPr>
        <w:t>- Narodne novine</w:t>
      </w:r>
    </w:p>
    <w:p w14:paraId="2A18148D" w14:textId="77777777" w:rsidR="00925386" w:rsidRPr="00925E51" w:rsidRDefault="00925386" w:rsidP="00925E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925386" w:rsidRPr="00925E51" w:rsidSect="00A6266E">
      <w:headerReference w:type="default" r:id="rId6"/>
      <w:footerReference w:type="default" r:id="rId7"/>
      <w:pgSz w:w="12240" w:h="15840"/>
      <w:pgMar w:top="19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4C116" w14:textId="77777777" w:rsidR="009F55C4" w:rsidRDefault="009F55C4">
      <w:pPr>
        <w:spacing w:after="0" w:line="240" w:lineRule="auto"/>
      </w:pPr>
      <w:r>
        <w:separator/>
      </w:r>
    </w:p>
  </w:endnote>
  <w:endnote w:type="continuationSeparator" w:id="0">
    <w:p w14:paraId="6AEC40EF" w14:textId="77777777" w:rsidR="009F55C4" w:rsidRDefault="009F5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FFB1F" w14:textId="77777777" w:rsidR="00E3590E" w:rsidRDefault="00E3590E">
    <w:pPr>
      <w:pStyle w:val="Podnoje"/>
      <w:rPr>
        <w:noProof/>
      </w:rPr>
    </w:pPr>
  </w:p>
  <w:p w14:paraId="4631B080" w14:textId="77777777" w:rsidR="00E3590E" w:rsidRDefault="00E3590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844A3" w14:textId="77777777" w:rsidR="009F55C4" w:rsidRDefault="009F55C4">
      <w:pPr>
        <w:spacing w:after="0" w:line="240" w:lineRule="auto"/>
      </w:pPr>
      <w:r>
        <w:separator/>
      </w:r>
    </w:p>
  </w:footnote>
  <w:footnote w:type="continuationSeparator" w:id="0">
    <w:p w14:paraId="6B18B838" w14:textId="77777777" w:rsidR="009F55C4" w:rsidRDefault="009F5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78526" w14:textId="77777777" w:rsidR="00E3590E" w:rsidRDefault="008C4D3A">
    <w:pPr>
      <w:pStyle w:val="Zaglavlj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92ADCA" wp14:editId="2621F8AC">
          <wp:simplePos x="0" y="0"/>
          <wp:positionH relativeFrom="column">
            <wp:posOffset>-867097</wp:posOffset>
          </wp:positionH>
          <wp:positionV relativeFrom="paragraph">
            <wp:posOffset>-408637</wp:posOffset>
          </wp:positionV>
          <wp:extent cx="2464843" cy="1419367"/>
          <wp:effectExtent l="19050" t="0" r="0" b="0"/>
          <wp:wrapNone/>
          <wp:docPr id="4" name="Picture 3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4843" cy="141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D3A"/>
    <w:rsid w:val="00016FE2"/>
    <w:rsid w:val="000E38BC"/>
    <w:rsid w:val="001520F3"/>
    <w:rsid w:val="00154851"/>
    <w:rsid w:val="001725E4"/>
    <w:rsid w:val="0017625A"/>
    <w:rsid w:val="00192C7F"/>
    <w:rsid w:val="001F107F"/>
    <w:rsid w:val="002B5801"/>
    <w:rsid w:val="00390716"/>
    <w:rsid w:val="003A1E0D"/>
    <w:rsid w:val="003A61ED"/>
    <w:rsid w:val="004405AA"/>
    <w:rsid w:val="004C70D3"/>
    <w:rsid w:val="005617DA"/>
    <w:rsid w:val="00583FAB"/>
    <w:rsid w:val="00596589"/>
    <w:rsid w:val="00695576"/>
    <w:rsid w:val="007234E6"/>
    <w:rsid w:val="00741ABC"/>
    <w:rsid w:val="007945F0"/>
    <w:rsid w:val="007F4EFC"/>
    <w:rsid w:val="008408DE"/>
    <w:rsid w:val="00872A78"/>
    <w:rsid w:val="008C4D3A"/>
    <w:rsid w:val="009208D4"/>
    <w:rsid w:val="00925386"/>
    <w:rsid w:val="00925E51"/>
    <w:rsid w:val="009E483B"/>
    <w:rsid w:val="009F55C4"/>
    <w:rsid w:val="00AB20AC"/>
    <w:rsid w:val="00B37EB3"/>
    <w:rsid w:val="00B6557C"/>
    <w:rsid w:val="00B760D0"/>
    <w:rsid w:val="00BA057B"/>
    <w:rsid w:val="00BE3D99"/>
    <w:rsid w:val="00DC2780"/>
    <w:rsid w:val="00DC5400"/>
    <w:rsid w:val="00DE2715"/>
    <w:rsid w:val="00E115E0"/>
    <w:rsid w:val="00E11A88"/>
    <w:rsid w:val="00E3590E"/>
    <w:rsid w:val="00E446F2"/>
    <w:rsid w:val="00E72DD2"/>
    <w:rsid w:val="00E91DDA"/>
    <w:rsid w:val="00EB44D1"/>
    <w:rsid w:val="00F321A4"/>
    <w:rsid w:val="00FD2D39"/>
    <w:rsid w:val="00FF0B5D"/>
    <w:rsid w:val="00FF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E728A"/>
  <w15:chartTrackingRefBased/>
  <w15:docId w15:val="{27B00E76-2BC4-4E22-BE3B-59C9C74F3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D3A"/>
    <w:pPr>
      <w:spacing w:after="200" w:line="276" w:lineRule="auto"/>
    </w:pPr>
    <w:rPr>
      <w:rFonts w:eastAsiaTheme="minorEastAsia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C4D3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C4D3A"/>
    <w:rPr>
      <w:rFonts w:eastAsiaTheme="minorEastAsia"/>
      <w:lang w:val="hr-HR" w:eastAsia="hr-HR"/>
    </w:rPr>
  </w:style>
  <w:style w:type="paragraph" w:styleId="Podnoje">
    <w:name w:val="footer"/>
    <w:basedOn w:val="Normal"/>
    <w:link w:val="PodnojeChar"/>
    <w:uiPriority w:val="99"/>
    <w:unhideWhenUsed/>
    <w:rsid w:val="008C4D3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C4D3A"/>
    <w:rPr>
      <w:rFonts w:eastAsiaTheme="minorEastAsia"/>
      <w:lang w:val="hr-HR" w:eastAsia="hr-HR"/>
    </w:rPr>
  </w:style>
  <w:style w:type="paragraph" w:styleId="Bezproreda">
    <w:name w:val="No Spacing"/>
    <w:uiPriority w:val="1"/>
    <w:qFormat/>
    <w:rsid w:val="008C4D3A"/>
    <w:pPr>
      <w:spacing w:after="0" w:line="240" w:lineRule="auto"/>
    </w:pPr>
    <w:rPr>
      <w:rFonts w:eastAsiaTheme="minorEastAsia"/>
      <w:lang w:val="hr-HR" w:eastAsia="hr-HR"/>
    </w:rPr>
  </w:style>
  <w:style w:type="character" w:styleId="Hiperveza">
    <w:name w:val="Hyperlink"/>
    <w:basedOn w:val="Zadanifontodlomka"/>
    <w:uiPriority w:val="99"/>
    <w:unhideWhenUsed/>
    <w:rsid w:val="00925E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1143</Words>
  <Characters>6519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Faletar</dc:creator>
  <cp:keywords/>
  <dc:description/>
  <cp:lastModifiedBy>martina.culjak</cp:lastModifiedBy>
  <cp:revision>2</cp:revision>
  <cp:lastPrinted>2021-10-25T06:49:00Z</cp:lastPrinted>
  <dcterms:created xsi:type="dcterms:W3CDTF">2023-08-17T05:26:00Z</dcterms:created>
  <dcterms:modified xsi:type="dcterms:W3CDTF">2023-08-17T05:26:00Z</dcterms:modified>
</cp:coreProperties>
</file>